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30"/>
        <w:gridCol w:w="6210"/>
      </w:tblGrid>
      <w:tr w:rsidR="00CA5DC6" w:rsidRPr="00476970" w14:paraId="530DB9D6" w14:textId="77777777" w:rsidTr="003F35DD">
        <w:trPr>
          <w:trHeight w:val="540"/>
        </w:trPr>
        <w:tc>
          <w:tcPr>
            <w:tcW w:w="2430" w:type="dxa"/>
            <w:tcBorders>
              <w:top w:val="nil"/>
              <w:left w:val="nil"/>
              <w:bottom w:val="nil"/>
              <w:right w:val="nil"/>
            </w:tcBorders>
            <w:shd w:val="clear" w:color="auto" w:fill="auto"/>
          </w:tcPr>
          <w:p w14:paraId="0363DF78" w14:textId="77777777" w:rsidR="00CA5DC6" w:rsidRPr="00476970" w:rsidRDefault="00CA5DC6" w:rsidP="003F35DD">
            <w:pPr>
              <w:pStyle w:val="Header"/>
              <w:tabs>
                <w:tab w:val="clear" w:pos="8640"/>
              </w:tabs>
              <w:rPr>
                <w:sz w:val="18"/>
              </w:rPr>
            </w:pPr>
            <w:bookmarkStart w:id="0" w:name="_GoBack"/>
            <w:bookmarkEnd w:id="0"/>
            <w:r>
              <w:rPr>
                <w:noProof/>
                <w:sz w:val="18"/>
              </w:rPr>
              <w:drawing>
                <wp:anchor distT="0" distB="0" distL="114300" distR="114300" simplePos="0" relativeHeight="251659264" behindDoc="1" locked="0" layoutInCell="1" allowOverlap="1" wp14:anchorId="48A9D1A1" wp14:editId="35DBE9A7">
                  <wp:simplePos x="0" y="0"/>
                  <wp:positionH relativeFrom="column">
                    <wp:posOffset>-522605</wp:posOffset>
                  </wp:positionH>
                  <wp:positionV relativeFrom="paragraph">
                    <wp:posOffset>-521335</wp:posOffset>
                  </wp:positionV>
                  <wp:extent cx="1922145" cy="1033145"/>
                  <wp:effectExtent l="19050" t="0" r="190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922145" cy="1033145"/>
                          </a:xfrm>
                          <a:prstGeom prst="rect">
                            <a:avLst/>
                          </a:prstGeom>
                          <a:noFill/>
                          <a:ln w="9525">
                            <a:noFill/>
                            <a:miter lim="800000"/>
                            <a:headEnd/>
                            <a:tailEnd/>
                          </a:ln>
                        </pic:spPr>
                      </pic:pic>
                    </a:graphicData>
                  </a:graphic>
                </wp:anchor>
              </w:drawing>
            </w:r>
          </w:p>
        </w:tc>
        <w:tc>
          <w:tcPr>
            <w:tcW w:w="6210" w:type="dxa"/>
            <w:tcBorders>
              <w:top w:val="nil"/>
              <w:left w:val="nil"/>
              <w:bottom w:val="nil"/>
              <w:right w:val="nil"/>
            </w:tcBorders>
            <w:shd w:val="clear" w:color="auto" w:fill="auto"/>
          </w:tcPr>
          <w:p w14:paraId="29809DEA" w14:textId="77777777" w:rsidR="00CA5DC6" w:rsidRPr="008A4B63" w:rsidRDefault="00CA5DC6" w:rsidP="003F35DD">
            <w:pPr>
              <w:pStyle w:val="NoSpacing"/>
              <w:rPr>
                <w:sz w:val="18"/>
              </w:rPr>
            </w:pPr>
            <w:r w:rsidRPr="008A4B63">
              <w:rPr>
                <w:sz w:val="18"/>
              </w:rPr>
              <w:t xml:space="preserve">Navistar International Corporation      </w:t>
            </w:r>
          </w:p>
          <w:p w14:paraId="4636F100" w14:textId="77777777" w:rsidR="00CA5DC6" w:rsidRPr="008A4B63" w:rsidRDefault="00CA5DC6" w:rsidP="003F35DD">
            <w:pPr>
              <w:pStyle w:val="NoSpacing"/>
              <w:rPr>
                <w:sz w:val="18"/>
              </w:rPr>
            </w:pPr>
            <w:r w:rsidRPr="008A4B63">
              <w:rPr>
                <w:sz w:val="18"/>
              </w:rPr>
              <w:t>2701 Navistar Dr.</w:t>
            </w:r>
          </w:p>
          <w:p w14:paraId="44C8626B" w14:textId="77777777" w:rsidR="00CA5DC6" w:rsidRPr="008A4B63" w:rsidRDefault="00CA5DC6" w:rsidP="003F35DD">
            <w:pPr>
              <w:pStyle w:val="NoSpacing"/>
              <w:rPr>
                <w:sz w:val="18"/>
              </w:rPr>
            </w:pPr>
            <w:r w:rsidRPr="008A4B63">
              <w:rPr>
                <w:sz w:val="18"/>
              </w:rPr>
              <w:t>Lisle, IL 60532  USA</w:t>
            </w:r>
          </w:p>
          <w:p w14:paraId="56747F68" w14:textId="77777777" w:rsidR="00CA5DC6" w:rsidRPr="008A4B63" w:rsidRDefault="00CA5DC6" w:rsidP="003F35DD">
            <w:pPr>
              <w:pStyle w:val="NoSpacing"/>
              <w:rPr>
                <w:sz w:val="18"/>
              </w:rPr>
            </w:pPr>
            <w:r w:rsidRPr="008A4B63">
              <w:rPr>
                <w:sz w:val="18"/>
              </w:rPr>
              <w:t xml:space="preserve">P: 331-332-5000   </w:t>
            </w:r>
          </w:p>
          <w:p w14:paraId="4E489F22" w14:textId="77777777" w:rsidR="00CA5DC6" w:rsidRPr="00476970" w:rsidRDefault="00CA5DC6" w:rsidP="003F35DD">
            <w:pPr>
              <w:pStyle w:val="NoSpacing"/>
            </w:pPr>
            <w:r w:rsidRPr="008A4B63">
              <w:rPr>
                <w:sz w:val="18"/>
              </w:rPr>
              <w:t>W: navistar.com</w:t>
            </w:r>
          </w:p>
        </w:tc>
      </w:tr>
    </w:tbl>
    <w:p w14:paraId="33CA3833" w14:textId="77777777" w:rsidR="00175DAE" w:rsidRDefault="00175DAE" w:rsidP="00CA5DC6">
      <w:pPr>
        <w:spacing w:after="0" w:line="240" w:lineRule="auto"/>
        <w:rPr>
          <w:rFonts w:ascii="Times New Roman" w:hAnsi="Times New Roman" w:cs="Times New Roman"/>
        </w:rPr>
      </w:pPr>
    </w:p>
    <w:p w14:paraId="03F9A292" w14:textId="0EFA4F8B" w:rsidR="00FB2995" w:rsidRDefault="00CA5DC6" w:rsidP="00CA5DC6">
      <w:pPr>
        <w:spacing w:after="0" w:line="240" w:lineRule="auto"/>
        <w:rPr>
          <w:rFonts w:ascii="Times New Roman" w:hAnsi="Times New Roman" w:cs="Times New Roman"/>
        </w:rPr>
      </w:pPr>
      <w:r w:rsidRPr="00CA5DC6">
        <w:rPr>
          <w:rFonts w:ascii="Times New Roman" w:hAnsi="Times New Roman" w:cs="Times New Roman"/>
        </w:rPr>
        <w:t>Media contact:</w:t>
      </w:r>
      <w:r w:rsidRPr="00CA5DC6">
        <w:rPr>
          <w:rFonts w:ascii="Times New Roman" w:hAnsi="Times New Roman" w:cs="Times New Roman"/>
        </w:rPr>
        <w:tab/>
      </w:r>
      <w:r w:rsidRPr="00CA5DC6">
        <w:rPr>
          <w:rFonts w:ascii="Times New Roman" w:hAnsi="Times New Roman" w:cs="Times New Roman"/>
        </w:rPr>
        <w:tab/>
        <w:t xml:space="preserve">Lyndi McMillan, </w:t>
      </w:r>
      <w:hyperlink r:id="rId8" w:history="1">
        <w:r w:rsidRPr="00BD4BF7">
          <w:rPr>
            <w:rStyle w:val="Hyperlink"/>
            <w:rFonts w:ascii="Times New Roman" w:hAnsi="Times New Roman" w:cs="Times New Roman"/>
            <w:sz w:val="22"/>
            <w:szCs w:val="22"/>
          </w:rPr>
          <w:t>Lyndi.McMillan@Navistar.com</w:t>
        </w:r>
      </w:hyperlink>
      <w:r w:rsidRPr="00FB12B5">
        <w:rPr>
          <w:rFonts w:ascii="Times New Roman" w:hAnsi="Times New Roman" w:cs="Times New Roman"/>
        </w:rPr>
        <w:t>, 3</w:t>
      </w:r>
      <w:r w:rsidRPr="00CA5DC6">
        <w:rPr>
          <w:rFonts w:ascii="Times New Roman" w:hAnsi="Times New Roman" w:cs="Times New Roman"/>
        </w:rPr>
        <w:t>31-332-3181</w:t>
      </w:r>
      <w:r w:rsidRPr="00CA5DC6">
        <w:rPr>
          <w:rFonts w:ascii="Times New Roman" w:hAnsi="Times New Roman" w:cs="Times New Roman"/>
        </w:rPr>
        <w:tab/>
      </w:r>
    </w:p>
    <w:p w14:paraId="1ADE7A22" w14:textId="77777777" w:rsidR="00CA5DC6" w:rsidRPr="00CA5DC6" w:rsidRDefault="00CA5DC6" w:rsidP="00CA5DC6">
      <w:pPr>
        <w:spacing w:after="0" w:line="240" w:lineRule="auto"/>
        <w:rPr>
          <w:rFonts w:ascii="Times New Roman" w:hAnsi="Times New Roman" w:cs="Times New Roman"/>
        </w:rPr>
      </w:pPr>
      <w:r w:rsidRPr="00CA5DC6">
        <w:rPr>
          <w:rFonts w:ascii="Times New Roman" w:hAnsi="Times New Roman" w:cs="Times New Roman"/>
        </w:rPr>
        <w:t>Investor contact:</w:t>
      </w:r>
      <w:r w:rsidRPr="00CA5DC6">
        <w:rPr>
          <w:rFonts w:ascii="Times New Roman" w:hAnsi="Times New Roman" w:cs="Times New Roman"/>
        </w:rPr>
        <w:tab/>
      </w:r>
      <w:r w:rsidR="004C4E66">
        <w:rPr>
          <w:rFonts w:ascii="Times New Roman" w:hAnsi="Times New Roman" w:cs="Times New Roman"/>
        </w:rPr>
        <w:t>Mart</w:t>
      </w:r>
      <w:r w:rsidR="00B65CD0">
        <w:rPr>
          <w:rFonts w:ascii="Times New Roman" w:hAnsi="Times New Roman" w:cs="Times New Roman"/>
        </w:rPr>
        <w:t>y</w:t>
      </w:r>
      <w:r w:rsidR="004C4E66">
        <w:rPr>
          <w:rFonts w:ascii="Times New Roman" w:hAnsi="Times New Roman" w:cs="Times New Roman"/>
        </w:rPr>
        <w:t xml:space="preserve"> Ketelaar</w:t>
      </w:r>
      <w:r w:rsidRPr="00CA5DC6">
        <w:rPr>
          <w:rFonts w:ascii="Times New Roman" w:hAnsi="Times New Roman" w:cs="Times New Roman"/>
        </w:rPr>
        <w:t xml:space="preserve">, </w:t>
      </w:r>
      <w:hyperlink r:id="rId9" w:history="1">
        <w:r w:rsidR="004C4E66" w:rsidRPr="00BD4BF7">
          <w:rPr>
            <w:rStyle w:val="Hyperlink"/>
            <w:rFonts w:ascii="Times New Roman" w:hAnsi="Times New Roman" w:cs="Times New Roman"/>
            <w:sz w:val="22"/>
            <w:szCs w:val="22"/>
          </w:rPr>
          <w:t>Marty.Ketelaar@Navistar.com</w:t>
        </w:r>
      </w:hyperlink>
      <w:r w:rsidRPr="00CA5DC6">
        <w:rPr>
          <w:rFonts w:ascii="Times New Roman" w:hAnsi="Times New Roman" w:cs="Times New Roman"/>
        </w:rPr>
        <w:t>, 331-332-</w:t>
      </w:r>
      <w:r w:rsidR="00DE6280">
        <w:rPr>
          <w:rFonts w:ascii="Times New Roman" w:hAnsi="Times New Roman" w:cs="Times New Roman"/>
        </w:rPr>
        <w:t>2706</w:t>
      </w:r>
    </w:p>
    <w:p w14:paraId="64001B94" w14:textId="77777777" w:rsidR="00CA5DC6" w:rsidRPr="00FB12B5" w:rsidRDefault="00CA5DC6" w:rsidP="00CA5DC6">
      <w:pPr>
        <w:spacing w:after="0" w:line="240" w:lineRule="auto"/>
        <w:rPr>
          <w:rFonts w:ascii="Times New Roman" w:hAnsi="Times New Roman" w:cs="Times New Roman"/>
        </w:rPr>
      </w:pPr>
      <w:r w:rsidRPr="00CA5DC6">
        <w:rPr>
          <w:rFonts w:ascii="Times New Roman" w:hAnsi="Times New Roman" w:cs="Times New Roman"/>
        </w:rPr>
        <w:t>Web site:</w:t>
      </w:r>
      <w:r w:rsidRPr="00CA5DC6">
        <w:rPr>
          <w:rFonts w:ascii="Times New Roman" w:hAnsi="Times New Roman" w:cs="Times New Roman"/>
        </w:rPr>
        <w:tab/>
      </w:r>
      <w:r w:rsidRPr="00CA5DC6">
        <w:rPr>
          <w:rFonts w:ascii="Times New Roman" w:hAnsi="Times New Roman" w:cs="Times New Roman"/>
        </w:rPr>
        <w:tab/>
      </w:r>
      <w:hyperlink r:id="rId10" w:history="1">
        <w:r w:rsidRPr="00BD4BF7">
          <w:rPr>
            <w:rStyle w:val="Hyperlink"/>
            <w:rFonts w:ascii="Times New Roman" w:hAnsi="Times New Roman" w:cs="Times New Roman"/>
            <w:sz w:val="22"/>
            <w:szCs w:val="22"/>
          </w:rPr>
          <w:t>www.Navistar.com/newsroom</w:t>
        </w:r>
      </w:hyperlink>
    </w:p>
    <w:p w14:paraId="732EE390" w14:textId="77777777" w:rsidR="00CA5DC6" w:rsidRDefault="00CA5DC6" w:rsidP="00CA5DC6">
      <w:pPr>
        <w:spacing w:after="0" w:line="240" w:lineRule="auto"/>
        <w:rPr>
          <w:b/>
        </w:rPr>
      </w:pPr>
    </w:p>
    <w:p w14:paraId="04460ABD" w14:textId="2BC62E7F" w:rsidR="001C5765" w:rsidRPr="00987D6C" w:rsidRDefault="00A16CC6" w:rsidP="00987D6C">
      <w:pPr>
        <w:spacing w:after="0" w:line="240" w:lineRule="auto"/>
        <w:jc w:val="center"/>
        <w:rPr>
          <w:rFonts w:ascii="Times New Roman" w:hAnsi="Times New Roman" w:cs="Times New Roman"/>
          <w:b/>
        </w:rPr>
      </w:pPr>
      <w:r>
        <w:rPr>
          <w:rFonts w:ascii="Times New Roman" w:hAnsi="Times New Roman" w:cs="Times New Roman"/>
          <w:b/>
        </w:rPr>
        <w:tab/>
      </w:r>
    </w:p>
    <w:p w14:paraId="0E169795" w14:textId="2CB18D73" w:rsidR="00464615" w:rsidRPr="00AE4C20" w:rsidRDefault="00464615" w:rsidP="00CA5DC6">
      <w:pPr>
        <w:spacing w:after="0" w:line="240" w:lineRule="auto"/>
        <w:jc w:val="center"/>
        <w:rPr>
          <w:rFonts w:ascii="Times New Roman" w:hAnsi="Times New Roman" w:cs="Times New Roman"/>
          <w:b/>
          <w:caps/>
          <w:sz w:val="28"/>
        </w:rPr>
      </w:pPr>
      <w:r w:rsidRPr="00AE4C20">
        <w:rPr>
          <w:rFonts w:ascii="Times New Roman" w:hAnsi="Times New Roman" w:cs="Times New Roman"/>
          <w:b/>
          <w:caps/>
          <w:sz w:val="28"/>
        </w:rPr>
        <w:t xml:space="preserve">NAVISTAR ANNOUNCES </w:t>
      </w:r>
      <w:r w:rsidR="00A306F2" w:rsidRPr="00AE4C20">
        <w:rPr>
          <w:rFonts w:ascii="Times New Roman" w:hAnsi="Times New Roman" w:cs="Times New Roman"/>
          <w:b/>
          <w:caps/>
          <w:sz w:val="28"/>
        </w:rPr>
        <w:t xml:space="preserve">new initiatives to </w:t>
      </w:r>
      <w:r w:rsidR="00862FDD" w:rsidRPr="00AE4C20">
        <w:rPr>
          <w:rFonts w:ascii="Times New Roman" w:hAnsi="Times New Roman" w:cs="Times New Roman"/>
          <w:b/>
          <w:caps/>
          <w:sz w:val="28"/>
        </w:rPr>
        <w:t xml:space="preserve">FURTHER </w:t>
      </w:r>
      <w:r w:rsidR="00A306F2" w:rsidRPr="00AE4C20">
        <w:rPr>
          <w:rFonts w:ascii="Times New Roman" w:hAnsi="Times New Roman" w:cs="Times New Roman"/>
          <w:b/>
          <w:caps/>
          <w:sz w:val="28"/>
        </w:rPr>
        <w:t xml:space="preserve">drive customer </w:t>
      </w:r>
      <w:r w:rsidRPr="00AE4C20">
        <w:rPr>
          <w:rFonts w:ascii="Times New Roman" w:hAnsi="Times New Roman" w:cs="Times New Roman"/>
          <w:b/>
          <w:caps/>
          <w:sz w:val="28"/>
        </w:rPr>
        <w:t>uptime</w:t>
      </w:r>
    </w:p>
    <w:p w14:paraId="0E13FD85" w14:textId="22B3B5FA" w:rsidR="0017290B" w:rsidRDefault="00A306F2" w:rsidP="0017290B">
      <w:pPr>
        <w:spacing w:after="0" w:line="240" w:lineRule="auto"/>
        <w:jc w:val="center"/>
        <w:rPr>
          <w:rFonts w:ascii="Times New Roman" w:hAnsi="Times New Roman" w:cs="Times New Roman"/>
          <w:i/>
          <w:sz w:val="24"/>
        </w:rPr>
      </w:pPr>
      <w:r>
        <w:rPr>
          <w:rFonts w:ascii="Times New Roman" w:hAnsi="Times New Roman" w:cs="Times New Roman"/>
          <w:i/>
          <w:sz w:val="24"/>
        </w:rPr>
        <w:t xml:space="preserve">New </w:t>
      </w:r>
      <w:r w:rsidR="009E1DBE">
        <w:rPr>
          <w:rFonts w:ascii="Times New Roman" w:hAnsi="Times New Roman" w:cs="Times New Roman"/>
          <w:i/>
          <w:sz w:val="24"/>
        </w:rPr>
        <w:t>Initiatives</w:t>
      </w:r>
      <w:r w:rsidR="001C5765">
        <w:rPr>
          <w:rFonts w:ascii="Times New Roman" w:hAnsi="Times New Roman" w:cs="Times New Roman"/>
          <w:i/>
          <w:sz w:val="24"/>
        </w:rPr>
        <w:t xml:space="preserve"> </w:t>
      </w:r>
      <w:r w:rsidR="00AB10A6">
        <w:rPr>
          <w:rFonts w:ascii="Times New Roman" w:hAnsi="Times New Roman" w:cs="Times New Roman"/>
          <w:i/>
          <w:sz w:val="24"/>
        </w:rPr>
        <w:t xml:space="preserve">Will </w:t>
      </w:r>
      <w:r w:rsidR="004D0550">
        <w:rPr>
          <w:rFonts w:ascii="Times New Roman" w:hAnsi="Times New Roman" w:cs="Times New Roman"/>
          <w:i/>
          <w:sz w:val="24"/>
        </w:rPr>
        <w:t>Speed</w:t>
      </w:r>
      <w:r w:rsidR="00464615">
        <w:rPr>
          <w:rFonts w:ascii="Times New Roman" w:hAnsi="Times New Roman" w:cs="Times New Roman"/>
          <w:i/>
          <w:sz w:val="24"/>
        </w:rPr>
        <w:t xml:space="preserve"> Parts Delivery</w:t>
      </w:r>
      <w:r w:rsidR="00931138">
        <w:rPr>
          <w:rFonts w:ascii="Times New Roman" w:hAnsi="Times New Roman" w:cs="Times New Roman"/>
          <w:i/>
          <w:sz w:val="24"/>
        </w:rPr>
        <w:t xml:space="preserve">, </w:t>
      </w:r>
      <w:r w:rsidR="00AB10A6">
        <w:rPr>
          <w:rFonts w:ascii="Times New Roman" w:hAnsi="Times New Roman" w:cs="Times New Roman"/>
          <w:i/>
          <w:sz w:val="24"/>
        </w:rPr>
        <w:t>Enable</w:t>
      </w:r>
      <w:r w:rsidR="004D0550">
        <w:rPr>
          <w:rFonts w:ascii="Times New Roman" w:hAnsi="Times New Roman" w:cs="Times New Roman"/>
          <w:i/>
          <w:sz w:val="24"/>
        </w:rPr>
        <w:t xml:space="preserve"> Cellular Calibration of </w:t>
      </w:r>
      <w:r w:rsidR="001C5765">
        <w:rPr>
          <w:rFonts w:ascii="Times New Roman" w:hAnsi="Times New Roman" w:cs="Times New Roman"/>
          <w:i/>
          <w:sz w:val="24"/>
        </w:rPr>
        <w:t>New</w:t>
      </w:r>
      <w:r w:rsidR="004D0550">
        <w:rPr>
          <w:rFonts w:ascii="Times New Roman" w:hAnsi="Times New Roman" w:cs="Times New Roman"/>
          <w:i/>
          <w:sz w:val="24"/>
        </w:rPr>
        <w:t xml:space="preserve"> Class 8 Trucks </w:t>
      </w:r>
    </w:p>
    <w:p w14:paraId="2FF19F79" w14:textId="77777777" w:rsidR="00D5021C" w:rsidRPr="0017290B" w:rsidRDefault="00D5021C" w:rsidP="0017290B">
      <w:pPr>
        <w:spacing w:after="0" w:line="240" w:lineRule="auto"/>
        <w:jc w:val="center"/>
        <w:rPr>
          <w:rFonts w:ascii="Times New Roman" w:hAnsi="Times New Roman" w:cs="Times New Roman"/>
          <w:i/>
          <w:sz w:val="24"/>
        </w:rPr>
      </w:pPr>
    </w:p>
    <w:p w14:paraId="40552717" w14:textId="175AC67E" w:rsidR="001B1258" w:rsidRDefault="00803AB3" w:rsidP="00DE6280">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LISLE, Ill. </w:t>
      </w:r>
      <w:r w:rsidR="00CA5DC6" w:rsidRPr="00B95897">
        <w:rPr>
          <w:rFonts w:ascii="Times New Roman" w:eastAsia="Times New Roman" w:hAnsi="Times New Roman" w:cs="Times New Roman"/>
          <w:b/>
        </w:rPr>
        <w:t>(</w:t>
      </w:r>
      <w:r>
        <w:rPr>
          <w:rFonts w:ascii="Times New Roman" w:eastAsia="Times New Roman" w:hAnsi="Times New Roman" w:cs="Times New Roman"/>
          <w:b/>
        </w:rPr>
        <w:t>Mar</w:t>
      </w:r>
      <w:r w:rsidR="00A53D81">
        <w:rPr>
          <w:rFonts w:ascii="Times New Roman" w:eastAsia="Times New Roman" w:hAnsi="Times New Roman" w:cs="Times New Roman"/>
          <w:b/>
        </w:rPr>
        <w:t>. X, 2019</w:t>
      </w:r>
      <w:r w:rsidR="00CA5DC6" w:rsidRPr="00B95897">
        <w:rPr>
          <w:rFonts w:ascii="Times New Roman" w:eastAsia="Times New Roman" w:hAnsi="Times New Roman" w:cs="Times New Roman"/>
          <w:b/>
        </w:rPr>
        <w:t>)</w:t>
      </w:r>
      <w:r w:rsidR="00891B0E" w:rsidRPr="00B95897">
        <w:rPr>
          <w:rFonts w:ascii="Times New Roman" w:eastAsia="Times New Roman" w:hAnsi="Times New Roman" w:cs="Times New Roman"/>
          <w:b/>
        </w:rPr>
        <w:t xml:space="preserve"> </w:t>
      </w:r>
      <w:r w:rsidR="00891B0E" w:rsidRPr="00B95897">
        <w:rPr>
          <w:rFonts w:ascii="Times New Roman" w:eastAsia="Times New Roman" w:hAnsi="Times New Roman" w:cs="Times New Roman"/>
        </w:rPr>
        <w:t>–</w:t>
      </w:r>
      <w:r w:rsidR="00EC0663">
        <w:rPr>
          <w:rFonts w:ascii="Times New Roman" w:eastAsia="Times New Roman" w:hAnsi="Times New Roman" w:cs="Times New Roman"/>
        </w:rPr>
        <w:t xml:space="preserve"> </w:t>
      </w:r>
      <w:r w:rsidR="001B1258">
        <w:rPr>
          <w:rFonts w:ascii="Times New Roman" w:eastAsia="Times New Roman" w:hAnsi="Times New Roman" w:cs="Times New Roman"/>
        </w:rPr>
        <w:t>Demonstrating</w:t>
      </w:r>
      <w:r w:rsidR="00A370A5">
        <w:rPr>
          <w:rFonts w:ascii="Times New Roman" w:eastAsia="Times New Roman" w:hAnsi="Times New Roman" w:cs="Times New Roman"/>
        </w:rPr>
        <w:t xml:space="preserve"> its </w:t>
      </w:r>
      <w:r w:rsidR="00D5021C">
        <w:rPr>
          <w:rFonts w:ascii="Times New Roman" w:eastAsia="Times New Roman" w:hAnsi="Times New Roman" w:cs="Times New Roman"/>
        </w:rPr>
        <w:t>relentless commitment</w:t>
      </w:r>
      <w:r w:rsidR="00A370A5">
        <w:rPr>
          <w:rFonts w:ascii="Times New Roman" w:eastAsia="Times New Roman" w:hAnsi="Times New Roman" w:cs="Times New Roman"/>
        </w:rPr>
        <w:t xml:space="preserve"> to maximize customer Uptime, Navistar announced </w:t>
      </w:r>
      <w:r w:rsidR="00A306F2">
        <w:rPr>
          <w:rFonts w:ascii="Times New Roman" w:eastAsia="Times New Roman" w:hAnsi="Times New Roman" w:cs="Times New Roman"/>
        </w:rPr>
        <w:t xml:space="preserve">new </w:t>
      </w:r>
      <w:r w:rsidR="00931138">
        <w:rPr>
          <w:rFonts w:ascii="Times New Roman" w:eastAsia="Times New Roman" w:hAnsi="Times New Roman" w:cs="Times New Roman"/>
        </w:rPr>
        <w:t>initiatives</w:t>
      </w:r>
      <w:r w:rsidR="00A306F2">
        <w:rPr>
          <w:rFonts w:ascii="Times New Roman" w:eastAsia="Times New Roman" w:hAnsi="Times New Roman" w:cs="Times New Roman"/>
        </w:rPr>
        <w:t xml:space="preserve"> that will </w:t>
      </w:r>
      <w:r w:rsidR="001B1258">
        <w:rPr>
          <w:rFonts w:ascii="Times New Roman" w:eastAsia="Times New Roman" w:hAnsi="Times New Roman" w:cs="Times New Roman"/>
        </w:rPr>
        <w:t xml:space="preserve">enhance customers’ ability to keep their trucks on the road </w:t>
      </w:r>
      <w:r w:rsidR="00960DB9">
        <w:rPr>
          <w:rFonts w:ascii="Times New Roman" w:eastAsia="Times New Roman" w:hAnsi="Times New Roman" w:cs="Times New Roman"/>
        </w:rPr>
        <w:t xml:space="preserve">and </w:t>
      </w:r>
      <w:r w:rsidR="00561AAE">
        <w:rPr>
          <w:rFonts w:ascii="Times New Roman" w:eastAsia="Times New Roman" w:hAnsi="Times New Roman" w:cs="Times New Roman"/>
        </w:rPr>
        <w:t>improve their bottom line</w:t>
      </w:r>
      <w:r w:rsidR="001B1258">
        <w:rPr>
          <w:rFonts w:ascii="Times New Roman" w:eastAsia="Times New Roman" w:hAnsi="Times New Roman" w:cs="Times New Roman"/>
        </w:rPr>
        <w:t>.</w:t>
      </w:r>
    </w:p>
    <w:p w14:paraId="02A348A0" w14:textId="7B82AC0E" w:rsidR="001B1258" w:rsidRDefault="000D50AA" w:rsidP="00960DB9">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To </w:t>
      </w:r>
      <w:r w:rsidR="00561AAE">
        <w:rPr>
          <w:rFonts w:ascii="Times New Roman" w:eastAsia="Times New Roman" w:hAnsi="Times New Roman" w:cs="Times New Roman"/>
        </w:rPr>
        <w:t>expedite</w:t>
      </w:r>
      <w:r>
        <w:rPr>
          <w:rFonts w:ascii="Times New Roman" w:eastAsia="Times New Roman" w:hAnsi="Times New Roman" w:cs="Times New Roman"/>
        </w:rPr>
        <w:t xml:space="preserve"> parts deliveries to customers,</w:t>
      </w:r>
      <w:r w:rsidR="001B1258">
        <w:rPr>
          <w:rFonts w:ascii="Times New Roman" w:eastAsia="Times New Roman" w:hAnsi="Times New Roman" w:cs="Times New Roman"/>
        </w:rPr>
        <w:t xml:space="preserve"> Navistar</w:t>
      </w:r>
      <w:r>
        <w:rPr>
          <w:rFonts w:ascii="Times New Roman" w:eastAsia="Times New Roman" w:hAnsi="Times New Roman" w:cs="Times New Roman"/>
        </w:rPr>
        <w:t xml:space="preserve"> is establishing </w:t>
      </w:r>
      <w:r w:rsidR="001B1258">
        <w:rPr>
          <w:rFonts w:ascii="Times New Roman" w:eastAsia="Times New Roman" w:hAnsi="Times New Roman" w:cs="Times New Roman"/>
        </w:rPr>
        <w:t xml:space="preserve">a new Parts Distribution Center (PDC) in Memphis, Tennessee, </w:t>
      </w:r>
      <w:r>
        <w:rPr>
          <w:rFonts w:ascii="Times New Roman" w:eastAsia="Times New Roman" w:hAnsi="Times New Roman" w:cs="Times New Roman"/>
        </w:rPr>
        <w:t>while also</w:t>
      </w:r>
      <w:r w:rsidR="001B1258">
        <w:rPr>
          <w:rFonts w:ascii="Times New Roman" w:eastAsia="Times New Roman" w:hAnsi="Times New Roman" w:cs="Times New Roman"/>
        </w:rPr>
        <w:t xml:space="preserve"> </w:t>
      </w:r>
      <w:r>
        <w:rPr>
          <w:rFonts w:ascii="Times New Roman" w:eastAsia="Times New Roman" w:hAnsi="Times New Roman" w:cs="Times New Roman"/>
        </w:rPr>
        <w:t>enhancing</w:t>
      </w:r>
      <w:r w:rsidR="001B1258">
        <w:rPr>
          <w:rFonts w:ascii="Times New Roman" w:eastAsia="Times New Roman" w:hAnsi="Times New Roman" w:cs="Times New Roman"/>
        </w:rPr>
        <w:t xml:space="preserve"> its </w:t>
      </w:r>
      <w:r w:rsidR="00561AAE">
        <w:rPr>
          <w:rFonts w:ascii="Times New Roman" w:eastAsia="Times New Roman" w:hAnsi="Times New Roman" w:cs="Times New Roman"/>
        </w:rPr>
        <w:t>dealer parts</w:t>
      </w:r>
      <w:r w:rsidR="001B1258">
        <w:rPr>
          <w:rFonts w:ascii="Times New Roman" w:eastAsia="Times New Roman" w:hAnsi="Times New Roman" w:cs="Times New Roman"/>
        </w:rPr>
        <w:t xml:space="preserve"> inventory management system </w:t>
      </w:r>
      <w:r>
        <w:rPr>
          <w:rFonts w:ascii="Times New Roman" w:eastAsia="Times New Roman" w:hAnsi="Times New Roman" w:cs="Times New Roman"/>
        </w:rPr>
        <w:t>to</w:t>
      </w:r>
      <w:r w:rsidR="001B1258">
        <w:rPr>
          <w:rFonts w:ascii="Times New Roman" w:eastAsia="Times New Roman" w:hAnsi="Times New Roman" w:cs="Times New Roman"/>
        </w:rPr>
        <w:t xml:space="preserve"> increase the breadth of parts already on its dealers’ shelves. In addition, </w:t>
      </w:r>
      <w:r>
        <w:rPr>
          <w:rFonts w:ascii="Times New Roman" w:eastAsia="Times New Roman" w:hAnsi="Times New Roman" w:cs="Times New Roman"/>
        </w:rPr>
        <w:t xml:space="preserve">to </w:t>
      </w:r>
      <w:r w:rsidR="00960DB9">
        <w:rPr>
          <w:rFonts w:ascii="Times New Roman" w:eastAsia="Times New Roman" w:hAnsi="Times New Roman" w:cs="Times New Roman"/>
        </w:rPr>
        <w:t>facilitate</w:t>
      </w:r>
      <w:r>
        <w:rPr>
          <w:rFonts w:ascii="Times New Roman" w:eastAsia="Times New Roman" w:hAnsi="Times New Roman" w:cs="Times New Roman"/>
        </w:rPr>
        <w:t xml:space="preserve"> </w:t>
      </w:r>
      <w:r w:rsidR="00960DB9">
        <w:rPr>
          <w:rFonts w:ascii="Times New Roman" w:eastAsia="Times New Roman" w:hAnsi="Times New Roman" w:cs="Times New Roman"/>
        </w:rPr>
        <w:t>optimal</w:t>
      </w:r>
      <w:r>
        <w:rPr>
          <w:rFonts w:ascii="Times New Roman" w:eastAsia="Times New Roman" w:hAnsi="Times New Roman" w:cs="Times New Roman"/>
        </w:rPr>
        <w:t xml:space="preserve"> engine calibration,</w:t>
      </w:r>
      <w:r w:rsidR="001B1258">
        <w:rPr>
          <w:rFonts w:ascii="Times New Roman" w:eastAsia="Times New Roman" w:hAnsi="Times New Roman" w:cs="Times New Roman"/>
        </w:rPr>
        <w:t xml:space="preserve"> new International</w:t>
      </w:r>
      <w:r w:rsidR="001B1258" w:rsidRPr="000D5C70">
        <w:rPr>
          <w:rFonts w:ascii="Times New Roman" w:eastAsia="Times New Roman" w:hAnsi="Times New Roman" w:cs="Times New Roman"/>
          <w:vertAlign w:val="superscript"/>
        </w:rPr>
        <w:t>®</w:t>
      </w:r>
      <w:r w:rsidR="001B1258">
        <w:rPr>
          <w:rFonts w:ascii="Times New Roman" w:eastAsia="Times New Roman" w:hAnsi="Times New Roman" w:cs="Times New Roman"/>
        </w:rPr>
        <w:t xml:space="preserve"> LT</w:t>
      </w:r>
      <w:r w:rsidR="001B1258" w:rsidRPr="000D5C70">
        <w:rPr>
          <w:rFonts w:ascii="Times New Roman" w:eastAsia="Times New Roman" w:hAnsi="Times New Roman" w:cs="Times New Roman"/>
          <w:vertAlign w:val="superscript"/>
        </w:rPr>
        <w:t>®</w:t>
      </w:r>
      <w:r w:rsidR="001B1258">
        <w:rPr>
          <w:rFonts w:ascii="Times New Roman" w:eastAsia="Times New Roman" w:hAnsi="Times New Roman" w:cs="Times New Roman"/>
        </w:rPr>
        <w:t xml:space="preserve"> Series and RH</w:t>
      </w:r>
      <w:r w:rsidR="00B558F5">
        <w:rPr>
          <w:rFonts w:ascii="Times New Roman" w:eastAsia="Times New Roman" w:hAnsi="Times New Roman" w:cs="Times New Roman"/>
        </w:rPr>
        <w:t>™</w:t>
      </w:r>
      <w:r w:rsidR="001B1258">
        <w:rPr>
          <w:rFonts w:ascii="Times New Roman" w:eastAsia="Times New Roman" w:hAnsi="Times New Roman" w:cs="Times New Roman"/>
        </w:rPr>
        <w:t xml:space="preserve"> Series models </w:t>
      </w:r>
      <w:r w:rsidR="00561AAE">
        <w:rPr>
          <w:rFonts w:ascii="Times New Roman" w:eastAsia="Times New Roman" w:hAnsi="Times New Roman" w:cs="Times New Roman"/>
        </w:rPr>
        <w:t xml:space="preserve">built after June </w:t>
      </w:r>
      <w:r w:rsidR="001B1258">
        <w:rPr>
          <w:rFonts w:ascii="Times New Roman" w:eastAsia="Times New Roman" w:hAnsi="Times New Roman" w:cs="Times New Roman"/>
        </w:rPr>
        <w:t>with an International</w:t>
      </w:r>
      <w:r w:rsidR="001B1258" w:rsidRPr="000D5C70">
        <w:rPr>
          <w:rFonts w:ascii="Times New Roman" w:eastAsia="Times New Roman" w:hAnsi="Times New Roman" w:cs="Times New Roman"/>
          <w:vertAlign w:val="superscript"/>
        </w:rPr>
        <w:t>®</w:t>
      </w:r>
      <w:r w:rsidR="001B1258">
        <w:rPr>
          <w:rFonts w:ascii="Times New Roman" w:eastAsia="Times New Roman" w:hAnsi="Times New Roman" w:cs="Times New Roman"/>
        </w:rPr>
        <w:t xml:space="preserve"> A26 engine will be able to make cellular over-the-air </w:t>
      </w:r>
      <w:r w:rsidR="00B558F5">
        <w:rPr>
          <w:rFonts w:ascii="Times New Roman" w:eastAsia="Times New Roman" w:hAnsi="Times New Roman" w:cs="Times New Roman"/>
        </w:rPr>
        <w:t xml:space="preserve">authorized </w:t>
      </w:r>
      <w:r w:rsidR="001B1258">
        <w:rPr>
          <w:rFonts w:ascii="Times New Roman" w:eastAsia="Times New Roman" w:hAnsi="Times New Roman" w:cs="Times New Roman"/>
        </w:rPr>
        <w:t>updates.</w:t>
      </w:r>
    </w:p>
    <w:p w14:paraId="69B83132" w14:textId="57029197" w:rsidR="001B1258" w:rsidRDefault="001B1258" w:rsidP="001B1258">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“We keep finding new ways to set the industry benchmark for Uptime,” said Michael Cancelliere, president, Truck. “The actions we are </w:t>
      </w:r>
      <w:r w:rsidR="00960DB9">
        <w:rPr>
          <w:rFonts w:ascii="Times New Roman" w:eastAsia="Times New Roman" w:hAnsi="Times New Roman" w:cs="Times New Roman"/>
        </w:rPr>
        <w:t>launching</w:t>
      </w:r>
      <w:r>
        <w:rPr>
          <w:rFonts w:ascii="Times New Roman" w:eastAsia="Times New Roman" w:hAnsi="Times New Roman" w:cs="Times New Roman"/>
        </w:rPr>
        <w:t xml:space="preserve"> today will </w:t>
      </w:r>
      <w:r w:rsidR="00960DB9">
        <w:rPr>
          <w:rFonts w:ascii="Times New Roman" w:eastAsia="Times New Roman" w:hAnsi="Times New Roman" w:cs="Times New Roman"/>
        </w:rPr>
        <w:t xml:space="preserve">make it easier for customers to keep their trucks on the road by </w:t>
      </w:r>
      <w:r w:rsidR="009E1DBE">
        <w:rPr>
          <w:rFonts w:ascii="Times New Roman" w:eastAsia="Times New Roman" w:hAnsi="Times New Roman" w:cs="Times New Roman"/>
        </w:rPr>
        <w:t>providing quicker</w:t>
      </w:r>
      <w:r w:rsidR="00960DB9">
        <w:rPr>
          <w:rFonts w:ascii="Times New Roman" w:eastAsia="Times New Roman" w:hAnsi="Times New Roman" w:cs="Times New Roman"/>
        </w:rPr>
        <w:t xml:space="preserve"> </w:t>
      </w:r>
      <w:r>
        <w:rPr>
          <w:rFonts w:ascii="Times New Roman" w:eastAsia="Times New Roman" w:hAnsi="Times New Roman" w:cs="Times New Roman"/>
        </w:rPr>
        <w:t xml:space="preserve">access to key repair parts </w:t>
      </w:r>
      <w:r w:rsidR="00960DB9">
        <w:rPr>
          <w:rFonts w:ascii="Times New Roman" w:eastAsia="Times New Roman" w:hAnsi="Times New Roman" w:cs="Times New Roman"/>
        </w:rPr>
        <w:t>while</w:t>
      </w:r>
      <w:r>
        <w:rPr>
          <w:rFonts w:ascii="Times New Roman" w:eastAsia="Times New Roman" w:hAnsi="Times New Roman" w:cs="Times New Roman"/>
        </w:rPr>
        <w:t xml:space="preserve"> </w:t>
      </w:r>
      <w:r w:rsidR="00960DB9">
        <w:rPr>
          <w:rFonts w:ascii="Times New Roman" w:eastAsia="Times New Roman" w:hAnsi="Times New Roman" w:cs="Times New Roman"/>
        </w:rPr>
        <w:t>enabling remote, cellular</w:t>
      </w:r>
      <w:r>
        <w:rPr>
          <w:rFonts w:ascii="Times New Roman" w:eastAsia="Times New Roman" w:hAnsi="Times New Roman" w:cs="Times New Roman"/>
        </w:rPr>
        <w:t xml:space="preserve"> calibrat</w:t>
      </w:r>
      <w:r w:rsidR="00960DB9">
        <w:rPr>
          <w:rFonts w:ascii="Times New Roman" w:eastAsia="Times New Roman" w:hAnsi="Times New Roman" w:cs="Times New Roman"/>
        </w:rPr>
        <w:t>ion of</w:t>
      </w:r>
      <w:r>
        <w:rPr>
          <w:rFonts w:ascii="Times New Roman" w:eastAsia="Times New Roman" w:hAnsi="Times New Roman" w:cs="Times New Roman"/>
        </w:rPr>
        <w:t xml:space="preserve"> their engines for peak performance.” </w:t>
      </w:r>
    </w:p>
    <w:p w14:paraId="40047AC1" w14:textId="7E1ACE07" w:rsidR="001B1258" w:rsidRDefault="004D0550" w:rsidP="00DE6280">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The</w:t>
      </w:r>
      <w:r w:rsidR="001B1258">
        <w:rPr>
          <w:rFonts w:ascii="Times New Roman" w:eastAsia="Times New Roman" w:hAnsi="Times New Roman" w:cs="Times New Roman"/>
        </w:rPr>
        <w:t>se new</w:t>
      </w:r>
      <w:r>
        <w:rPr>
          <w:rFonts w:ascii="Times New Roman" w:eastAsia="Times New Roman" w:hAnsi="Times New Roman" w:cs="Times New Roman"/>
        </w:rPr>
        <w:t xml:space="preserve"> initiative</w:t>
      </w:r>
      <w:r w:rsidR="001B1258">
        <w:rPr>
          <w:rFonts w:ascii="Times New Roman" w:eastAsia="Times New Roman" w:hAnsi="Times New Roman" w:cs="Times New Roman"/>
        </w:rPr>
        <w:t xml:space="preserve">s build </w:t>
      </w:r>
      <w:r>
        <w:rPr>
          <w:rFonts w:ascii="Times New Roman" w:eastAsia="Times New Roman" w:hAnsi="Times New Roman" w:cs="Times New Roman"/>
        </w:rPr>
        <w:t xml:space="preserve">on </w:t>
      </w:r>
      <w:r w:rsidR="000D50AA">
        <w:rPr>
          <w:rFonts w:ascii="Times New Roman" w:eastAsia="Times New Roman" w:hAnsi="Times New Roman" w:cs="Times New Roman"/>
        </w:rPr>
        <w:t>Navistar’s</w:t>
      </w:r>
      <w:r>
        <w:rPr>
          <w:rFonts w:ascii="Times New Roman" w:eastAsia="Times New Roman" w:hAnsi="Times New Roman" w:cs="Times New Roman"/>
        </w:rPr>
        <w:t xml:space="preserve"> recent </w:t>
      </w:r>
      <w:r w:rsidR="00561AAE">
        <w:rPr>
          <w:rFonts w:ascii="Times New Roman" w:eastAsia="Times New Roman" w:hAnsi="Times New Roman" w:cs="Times New Roman"/>
        </w:rPr>
        <w:t>exclusive</w:t>
      </w:r>
      <w:r>
        <w:rPr>
          <w:rFonts w:ascii="Times New Roman" w:eastAsia="Times New Roman" w:hAnsi="Times New Roman" w:cs="Times New Roman"/>
        </w:rPr>
        <w:t xml:space="preserve"> announcement of its partnership agreement with Love’s Travel Stops, which </w:t>
      </w:r>
      <w:r w:rsidR="000D50AA">
        <w:rPr>
          <w:rFonts w:ascii="Times New Roman" w:eastAsia="Times New Roman" w:hAnsi="Times New Roman" w:cs="Times New Roman"/>
        </w:rPr>
        <w:t xml:space="preserve">created the commercial transportation industry’s largest service network, with more than 1,000 locations in North America. The partnership </w:t>
      </w:r>
      <w:r>
        <w:rPr>
          <w:rFonts w:ascii="Times New Roman" w:eastAsia="Times New Roman" w:hAnsi="Times New Roman" w:cs="Times New Roman"/>
        </w:rPr>
        <w:t>add</w:t>
      </w:r>
      <w:r w:rsidR="001C5765">
        <w:rPr>
          <w:rFonts w:ascii="Times New Roman" w:eastAsia="Times New Roman" w:hAnsi="Times New Roman" w:cs="Times New Roman"/>
        </w:rPr>
        <w:t>ed</w:t>
      </w:r>
      <w:r>
        <w:rPr>
          <w:rFonts w:ascii="Times New Roman" w:eastAsia="Times New Roman" w:hAnsi="Times New Roman" w:cs="Times New Roman"/>
        </w:rPr>
        <w:t xml:space="preserve"> more than 315 locations and more than 1,000 technicians to Navistar’s International</w:t>
      </w:r>
      <w:r w:rsidRPr="00E5585A">
        <w:rPr>
          <w:rFonts w:ascii="Times New Roman" w:eastAsia="Times New Roman" w:hAnsi="Times New Roman" w:cs="Times New Roman"/>
          <w:vertAlign w:val="superscript"/>
        </w:rPr>
        <w:t>®</w:t>
      </w:r>
      <w:r>
        <w:rPr>
          <w:rFonts w:ascii="Times New Roman" w:eastAsia="Times New Roman" w:hAnsi="Times New Roman" w:cs="Times New Roman"/>
        </w:rPr>
        <w:t xml:space="preserve"> service network</w:t>
      </w:r>
      <w:r w:rsidR="00BC6FC0">
        <w:rPr>
          <w:rFonts w:ascii="Times New Roman" w:eastAsia="Times New Roman" w:hAnsi="Times New Roman" w:cs="Times New Roman"/>
        </w:rPr>
        <w:t xml:space="preserve">, leapfrogging the competition </w:t>
      </w:r>
      <w:r w:rsidR="00960DB9">
        <w:rPr>
          <w:rFonts w:ascii="Times New Roman" w:eastAsia="Times New Roman" w:hAnsi="Times New Roman" w:cs="Times New Roman"/>
        </w:rPr>
        <w:t xml:space="preserve">while also </w:t>
      </w:r>
      <w:r w:rsidR="00BC6FC0">
        <w:rPr>
          <w:rFonts w:ascii="Times New Roman" w:eastAsia="Times New Roman" w:hAnsi="Times New Roman" w:cs="Times New Roman"/>
        </w:rPr>
        <w:t>enhancing customers’ options for same-day repairs.</w:t>
      </w:r>
      <w:r w:rsidR="0080547D" w:rsidRPr="0080547D">
        <w:rPr>
          <w:rFonts w:ascii="Times New Roman" w:eastAsia="Times New Roman" w:hAnsi="Times New Roman" w:cs="Times New Roman"/>
        </w:rPr>
        <w:t xml:space="preserve"> </w:t>
      </w:r>
    </w:p>
    <w:p w14:paraId="3C47FA3C" w14:textId="5DCF29C2" w:rsidR="00F17BC1" w:rsidRDefault="00F17BC1" w:rsidP="00F17BC1">
      <w:pPr>
        <w:spacing w:line="360" w:lineRule="auto"/>
        <w:ind w:firstLine="720"/>
      </w:pPr>
      <w:r>
        <w:rPr>
          <w:rFonts w:ascii="Times New Roman" w:eastAsia="Times New Roman" w:hAnsi="Times New Roman" w:cs="Times New Roman"/>
        </w:rPr>
        <w:t xml:space="preserve">Also announced </w:t>
      </w:r>
      <w:r w:rsidR="00CB3EA7">
        <w:rPr>
          <w:rFonts w:ascii="Times New Roman" w:eastAsia="Times New Roman" w:hAnsi="Times New Roman" w:cs="Times New Roman"/>
        </w:rPr>
        <w:t>last week</w:t>
      </w:r>
      <w:r>
        <w:rPr>
          <w:rFonts w:ascii="Times New Roman" w:eastAsia="Times New Roman" w:hAnsi="Times New Roman" w:cs="Times New Roman"/>
        </w:rPr>
        <w:t xml:space="preserve"> was the company’s creation of a new Aftersales function, to be led by Friedrich Baumann, which </w:t>
      </w:r>
      <w:r w:rsidRPr="00F17BC1">
        <w:rPr>
          <w:rFonts w:ascii="Times New Roman" w:eastAsia="Times New Roman" w:hAnsi="Times New Roman" w:cs="Times New Roman"/>
        </w:rPr>
        <w:t xml:space="preserve">will manage every facet of the business after the sale of the truck, including oversight of parts and service, Uptime, warranty and dealer development. </w:t>
      </w:r>
      <w:bookmarkStart w:id="1" w:name="_Hlk3470211"/>
      <w:r w:rsidRPr="00F17BC1">
        <w:rPr>
          <w:rFonts w:ascii="Times New Roman" w:eastAsia="Times New Roman" w:hAnsi="Times New Roman" w:cs="Times New Roman"/>
        </w:rPr>
        <w:t xml:space="preserve">This enhanced alignment of multiple critical functions will drive improved </w:t>
      </w:r>
      <w:r>
        <w:rPr>
          <w:rFonts w:ascii="Times New Roman" w:eastAsia="Times New Roman" w:hAnsi="Times New Roman" w:cs="Times New Roman"/>
        </w:rPr>
        <w:t xml:space="preserve">customer </w:t>
      </w:r>
      <w:r w:rsidRPr="00F17BC1">
        <w:rPr>
          <w:rFonts w:ascii="Times New Roman" w:eastAsia="Times New Roman" w:hAnsi="Times New Roman" w:cs="Times New Roman"/>
        </w:rPr>
        <w:t>Uptime.</w:t>
      </w:r>
      <w:r w:rsidRPr="00A37C89">
        <w:t xml:space="preserve"> </w:t>
      </w:r>
      <w:bookmarkEnd w:id="1"/>
    </w:p>
    <w:p w14:paraId="655EEB6F" w14:textId="048C542C" w:rsidR="00F17BC1" w:rsidRDefault="00F17BC1" w:rsidP="00DE6280">
      <w:pPr>
        <w:spacing w:after="0" w:line="360" w:lineRule="auto"/>
        <w:ind w:firstLine="720"/>
        <w:rPr>
          <w:rFonts w:ascii="Times New Roman" w:eastAsia="Times New Roman" w:hAnsi="Times New Roman" w:cs="Times New Roman"/>
        </w:rPr>
      </w:pPr>
    </w:p>
    <w:p w14:paraId="1120A932" w14:textId="660DE575" w:rsidR="001C5765" w:rsidRDefault="001C5765" w:rsidP="00DE6280">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“More actions </w:t>
      </w:r>
      <w:r w:rsidR="009E1DBE">
        <w:rPr>
          <w:rFonts w:ascii="Times New Roman" w:eastAsia="Times New Roman" w:hAnsi="Times New Roman" w:cs="Times New Roman"/>
        </w:rPr>
        <w:t xml:space="preserve">that benefit our customers </w:t>
      </w:r>
      <w:r>
        <w:rPr>
          <w:rFonts w:ascii="Times New Roman" w:eastAsia="Times New Roman" w:hAnsi="Times New Roman" w:cs="Times New Roman"/>
        </w:rPr>
        <w:t>will be forthcoming,” Cancelliere said. “</w:t>
      </w:r>
      <w:r w:rsidR="00F17BC1">
        <w:rPr>
          <w:rFonts w:ascii="Times New Roman" w:eastAsia="Times New Roman" w:hAnsi="Times New Roman" w:cs="Times New Roman"/>
        </w:rPr>
        <w:t>Company innovations including OnCommand</w:t>
      </w:r>
      <w:r w:rsidR="00F17BC1" w:rsidRPr="00F17BC1">
        <w:rPr>
          <w:rFonts w:ascii="Times New Roman" w:eastAsia="Times New Roman" w:hAnsi="Times New Roman" w:cs="Times New Roman"/>
          <w:vertAlign w:val="superscript"/>
        </w:rPr>
        <w:t>®</w:t>
      </w:r>
      <w:r w:rsidR="00F17BC1">
        <w:rPr>
          <w:rFonts w:ascii="Times New Roman" w:eastAsia="Times New Roman" w:hAnsi="Times New Roman" w:cs="Times New Roman"/>
        </w:rPr>
        <w:t xml:space="preserve"> Connection remote diagnostics, Fault Code Action Plans and the Diamond Edge</w:t>
      </w:r>
      <w:r w:rsidR="008D76A8" w:rsidRPr="008D76A8">
        <w:rPr>
          <w:rFonts w:ascii="Times New Roman" w:eastAsia="Times New Roman" w:hAnsi="Times New Roman" w:cs="Times New Roman"/>
          <w:vertAlign w:val="superscript"/>
        </w:rPr>
        <w:t>®</w:t>
      </w:r>
      <w:r w:rsidR="00F17BC1" w:rsidRPr="00F17BC1">
        <w:rPr>
          <w:rFonts w:ascii="Times New Roman" w:eastAsia="Times New Roman" w:hAnsi="Times New Roman" w:cs="Times New Roman"/>
          <w:vertAlign w:val="superscript"/>
        </w:rPr>
        <w:t xml:space="preserve"> </w:t>
      </w:r>
      <w:r w:rsidR="00F17BC1">
        <w:rPr>
          <w:rFonts w:ascii="Times New Roman" w:eastAsia="Times New Roman" w:hAnsi="Times New Roman" w:cs="Times New Roman"/>
        </w:rPr>
        <w:t>dealer certification program have a</w:t>
      </w:r>
      <w:r>
        <w:rPr>
          <w:rFonts w:ascii="Times New Roman" w:eastAsia="Times New Roman" w:hAnsi="Times New Roman" w:cs="Times New Roman"/>
        </w:rPr>
        <w:t>lready</w:t>
      </w:r>
      <w:r w:rsidR="00F17BC1">
        <w:rPr>
          <w:rFonts w:ascii="Times New Roman" w:eastAsia="Times New Roman" w:hAnsi="Times New Roman" w:cs="Times New Roman"/>
        </w:rPr>
        <w:t xml:space="preserve"> assure</w:t>
      </w:r>
      <w:r w:rsidR="0003465A">
        <w:rPr>
          <w:rFonts w:ascii="Times New Roman" w:eastAsia="Times New Roman" w:hAnsi="Times New Roman" w:cs="Times New Roman"/>
        </w:rPr>
        <w:t>d</w:t>
      </w:r>
      <w:r w:rsidR="00F17BC1">
        <w:rPr>
          <w:rFonts w:ascii="Times New Roman" w:eastAsia="Times New Roman" w:hAnsi="Times New Roman" w:cs="Times New Roman"/>
        </w:rPr>
        <w:t xml:space="preserve"> that</w:t>
      </w:r>
      <w:r>
        <w:rPr>
          <w:rFonts w:ascii="Times New Roman" w:eastAsia="Times New Roman" w:hAnsi="Times New Roman" w:cs="Times New Roman"/>
        </w:rPr>
        <w:t xml:space="preserve"> </w:t>
      </w:r>
      <w:r w:rsidR="009E1DBE">
        <w:rPr>
          <w:rFonts w:ascii="Times New Roman" w:eastAsia="Times New Roman" w:hAnsi="Times New Roman" w:cs="Times New Roman"/>
        </w:rPr>
        <w:t xml:space="preserve">nearly </w:t>
      </w:r>
      <w:r>
        <w:rPr>
          <w:rFonts w:ascii="Times New Roman" w:eastAsia="Times New Roman" w:hAnsi="Times New Roman" w:cs="Times New Roman"/>
        </w:rPr>
        <w:t>80 percent of vehicles powered by our International</w:t>
      </w:r>
      <w:r w:rsidRPr="00476BD6">
        <w:rPr>
          <w:rFonts w:ascii="Times New Roman" w:eastAsia="Times New Roman" w:hAnsi="Times New Roman" w:cs="Times New Roman"/>
          <w:vertAlign w:val="superscript"/>
        </w:rPr>
        <w:t>®</w:t>
      </w:r>
      <w:r>
        <w:rPr>
          <w:rFonts w:ascii="Times New Roman" w:eastAsia="Times New Roman" w:hAnsi="Times New Roman" w:cs="Times New Roman"/>
        </w:rPr>
        <w:t xml:space="preserve"> A26 engine are back on the road in the first 24 hours, and our goal is to take that number even higher.”</w:t>
      </w:r>
    </w:p>
    <w:p w14:paraId="2D079092" w14:textId="77777777" w:rsidR="001C5765" w:rsidRDefault="001C5765" w:rsidP="00DE6280">
      <w:pPr>
        <w:spacing w:after="0" w:line="360" w:lineRule="auto"/>
        <w:ind w:firstLine="720"/>
        <w:rPr>
          <w:rFonts w:ascii="Times New Roman" w:eastAsia="Times New Roman" w:hAnsi="Times New Roman" w:cs="Times New Roman"/>
        </w:rPr>
      </w:pPr>
    </w:p>
    <w:p w14:paraId="16420DBA" w14:textId="77777777" w:rsidR="00FD22EE" w:rsidRDefault="006E7225" w:rsidP="00DE6280">
      <w:pPr>
        <w:spacing w:after="0" w:line="360" w:lineRule="auto"/>
        <w:rPr>
          <w:rFonts w:ascii="Times New Roman" w:eastAsia="Times New Roman" w:hAnsi="Times New Roman" w:cs="Times New Roman"/>
          <w:b/>
        </w:rPr>
      </w:pPr>
      <w:r w:rsidRPr="006E7225">
        <w:rPr>
          <w:rFonts w:ascii="Times New Roman" w:eastAsia="Times New Roman" w:hAnsi="Times New Roman" w:cs="Times New Roman"/>
          <w:b/>
        </w:rPr>
        <w:t xml:space="preserve">New </w:t>
      </w:r>
      <w:r w:rsidR="00577842">
        <w:rPr>
          <w:rFonts w:ascii="Times New Roman" w:eastAsia="Times New Roman" w:hAnsi="Times New Roman" w:cs="Times New Roman"/>
          <w:b/>
        </w:rPr>
        <w:t xml:space="preserve">Memphis </w:t>
      </w:r>
      <w:r w:rsidRPr="006E7225">
        <w:rPr>
          <w:rFonts w:ascii="Times New Roman" w:eastAsia="Times New Roman" w:hAnsi="Times New Roman" w:cs="Times New Roman"/>
          <w:b/>
        </w:rPr>
        <w:t>P</w:t>
      </w:r>
      <w:r w:rsidR="00577842">
        <w:rPr>
          <w:rFonts w:ascii="Times New Roman" w:eastAsia="Times New Roman" w:hAnsi="Times New Roman" w:cs="Times New Roman"/>
          <w:b/>
        </w:rPr>
        <w:t xml:space="preserve">DC Will </w:t>
      </w:r>
      <w:r w:rsidR="00684FC7">
        <w:rPr>
          <w:rFonts w:ascii="Times New Roman" w:eastAsia="Times New Roman" w:hAnsi="Times New Roman" w:cs="Times New Roman"/>
          <w:b/>
        </w:rPr>
        <w:t>Assure Industry-Leading Cutoff Times</w:t>
      </w:r>
      <w:r w:rsidR="00FD22EE">
        <w:rPr>
          <w:rFonts w:ascii="Times New Roman" w:eastAsia="Times New Roman" w:hAnsi="Times New Roman" w:cs="Times New Roman"/>
          <w:b/>
        </w:rPr>
        <w:t xml:space="preserve"> for Overnight </w:t>
      </w:r>
      <w:r w:rsidR="00684FC7">
        <w:rPr>
          <w:rFonts w:ascii="Times New Roman" w:eastAsia="Times New Roman" w:hAnsi="Times New Roman" w:cs="Times New Roman"/>
          <w:b/>
        </w:rPr>
        <w:t>Parts</w:t>
      </w:r>
      <w:r w:rsidR="00FD22EE">
        <w:rPr>
          <w:rFonts w:ascii="Times New Roman" w:eastAsia="Times New Roman" w:hAnsi="Times New Roman" w:cs="Times New Roman"/>
          <w:b/>
        </w:rPr>
        <w:t xml:space="preserve"> Orders</w:t>
      </w:r>
    </w:p>
    <w:p w14:paraId="7F15667E" w14:textId="73BA5454" w:rsidR="00AB20CB" w:rsidRDefault="00BC6FC0" w:rsidP="00DE6280">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To be opened later this year, the Memphis PDC will be the company’s seventh PDC</w:t>
      </w:r>
      <w:r w:rsidRPr="006E7225">
        <w:rPr>
          <w:rFonts w:ascii="Times New Roman" w:eastAsia="Times New Roman" w:hAnsi="Times New Roman" w:cs="Times New Roman"/>
        </w:rPr>
        <w:t xml:space="preserve"> in the United States and </w:t>
      </w:r>
      <w:r>
        <w:rPr>
          <w:rFonts w:ascii="Times New Roman" w:eastAsia="Times New Roman" w:hAnsi="Times New Roman" w:cs="Times New Roman"/>
        </w:rPr>
        <w:t xml:space="preserve">its tenth </w:t>
      </w:r>
      <w:r w:rsidRPr="006E7225">
        <w:rPr>
          <w:rFonts w:ascii="Times New Roman" w:eastAsia="Times New Roman" w:hAnsi="Times New Roman" w:cs="Times New Roman"/>
        </w:rPr>
        <w:t>in North America</w:t>
      </w:r>
      <w:r>
        <w:rPr>
          <w:rFonts w:ascii="Times New Roman" w:eastAsia="Times New Roman" w:hAnsi="Times New Roman" w:cs="Times New Roman"/>
        </w:rPr>
        <w:t xml:space="preserve">. </w:t>
      </w:r>
      <w:r w:rsidR="00C04DED">
        <w:rPr>
          <w:rFonts w:ascii="Times New Roman" w:eastAsia="Times New Roman" w:hAnsi="Times New Roman" w:cs="Times New Roman"/>
        </w:rPr>
        <w:t xml:space="preserve">The </w:t>
      </w:r>
      <w:r w:rsidR="00A03657">
        <w:rPr>
          <w:rFonts w:ascii="Times New Roman" w:eastAsia="Times New Roman" w:hAnsi="Times New Roman" w:cs="Times New Roman"/>
        </w:rPr>
        <w:t xml:space="preserve">new </w:t>
      </w:r>
      <w:r w:rsidR="00C04DED">
        <w:rPr>
          <w:rFonts w:ascii="Times New Roman" w:eastAsia="Times New Roman" w:hAnsi="Times New Roman" w:cs="Times New Roman"/>
        </w:rPr>
        <w:t>PDC’s</w:t>
      </w:r>
      <w:r w:rsidR="00577842">
        <w:rPr>
          <w:rFonts w:ascii="Times New Roman" w:eastAsia="Times New Roman" w:hAnsi="Times New Roman" w:cs="Times New Roman"/>
        </w:rPr>
        <w:t xml:space="preserve"> location </w:t>
      </w:r>
      <w:r w:rsidR="00AB20CB">
        <w:rPr>
          <w:rFonts w:ascii="Times New Roman" w:eastAsia="Times New Roman" w:hAnsi="Times New Roman" w:cs="Times New Roman"/>
        </w:rPr>
        <w:t>in Memphis will</w:t>
      </w:r>
      <w:r w:rsidR="006E7225" w:rsidRPr="006E7225">
        <w:rPr>
          <w:rFonts w:ascii="Times New Roman" w:eastAsia="Times New Roman" w:hAnsi="Times New Roman" w:cs="Times New Roman"/>
        </w:rPr>
        <w:t xml:space="preserve"> </w:t>
      </w:r>
      <w:r w:rsidR="00AB20CB">
        <w:rPr>
          <w:rFonts w:ascii="Times New Roman" w:eastAsia="Times New Roman" w:hAnsi="Times New Roman" w:cs="Times New Roman"/>
        </w:rPr>
        <w:t>enable</w:t>
      </w:r>
      <w:r w:rsidR="006E7225" w:rsidRPr="006E7225">
        <w:rPr>
          <w:rFonts w:ascii="Times New Roman" w:eastAsia="Times New Roman" w:hAnsi="Times New Roman" w:cs="Times New Roman"/>
        </w:rPr>
        <w:t xml:space="preserve"> Navistar to deliver parts </w:t>
      </w:r>
      <w:r w:rsidR="00577842">
        <w:rPr>
          <w:rFonts w:ascii="Times New Roman" w:eastAsia="Times New Roman" w:hAnsi="Times New Roman" w:cs="Times New Roman"/>
        </w:rPr>
        <w:t xml:space="preserve">the </w:t>
      </w:r>
      <w:r w:rsidR="006E7225" w:rsidRPr="006E7225">
        <w:rPr>
          <w:rFonts w:ascii="Times New Roman" w:eastAsia="Times New Roman" w:hAnsi="Times New Roman" w:cs="Times New Roman"/>
        </w:rPr>
        <w:t xml:space="preserve">next day </w:t>
      </w:r>
      <w:r w:rsidR="00577842">
        <w:rPr>
          <w:rFonts w:ascii="Times New Roman" w:eastAsia="Times New Roman" w:hAnsi="Times New Roman" w:cs="Times New Roman"/>
        </w:rPr>
        <w:t>to</w:t>
      </w:r>
      <w:r w:rsidR="006E7225" w:rsidRPr="006E7225">
        <w:rPr>
          <w:rFonts w:ascii="Times New Roman" w:eastAsia="Times New Roman" w:hAnsi="Times New Roman" w:cs="Times New Roman"/>
        </w:rPr>
        <w:t xml:space="preserve"> over 95</w:t>
      </w:r>
      <w:r w:rsidR="00577842">
        <w:rPr>
          <w:rFonts w:ascii="Times New Roman" w:eastAsia="Times New Roman" w:hAnsi="Times New Roman" w:cs="Times New Roman"/>
        </w:rPr>
        <w:t xml:space="preserve"> percent</w:t>
      </w:r>
      <w:r w:rsidR="006E7225" w:rsidRPr="006E7225">
        <w:rPr>
          <w:rFonts w:ascii="Times New Roman" w:eastAsia="Times New Roman" w:hAnsi="Times New Roman" w:cs="Times New Roman"/>
        </w:rPr>
        <w:t xml:space="preserve"> of its </w:t>
      </w:r>
      <w:r w:rsidR="00577842">
        <w:rPr>
          <w:rFonts w:ascii="Times New Roman" w:eastAsia="Times New Roman" w:hAnsi="Times New Roman" w:cs="Times New Roman"/>
        </w:rPr>
        <w:t>dealers’ service</w:t>
      </w:r>
      <w:r w:rsidR="006E7225" w:rsidRPr="006E7225">
        <w:rPr>
          <w:rFonts w:ascii="Times New Roman" w:eastAsia="Times New Roman" w:hAnsi="Times New Roman" w:cs="Times New Roman"/>
        </w:rPr>
        <w:t xml:space="preserve"> locations.</w:t>
      </w:r>
      <w:r w:rsidR="00AB20CB" w:rsidRPr="00AB20CB">
        <w:rPr>
          <w:rFonts w:ascii="Times New Roman" w:eastAsia="Times New Roman" w:hAnsi="Times New Roman" w:cs="Times New Roman"/>
        </w:rPr>
        <w:t xml:space="preserve"> </w:t>
      </w:r>
      <w:r w:rsidR="001C5765">
        <w:rPr>
          <w:rFonts w:ascii="Times New Roman" w:eastAsia="Times New Roman" w:hAnsi="Times New Roman" w:cs="Times New Roman"/>
        </w:rPr>
        <w:t>This will help assure that Navistar’s International</w:t>
      </w:r>
      <w:r w:rsidR="001C5765" w:rsidRPr="00EA6BB3">
        <w:rPr>
          <w:rFonts w:ascii="Times New Roman" w:eastAsia="Times New Roman" w:hAnsi="Times New Roman" w:cs="Times New Roman"/>
          <w:vertAlign w:val="superscript"/>
        </w:rPr>
        <w:t>®</w:t>
      </w:r>
      <w:r w:rsidR="001C5765">
        <w:rPr>
          <w:rFonts w:ascii="Times New Roman" w:eastAsia="Times New Roman" w:hAnsi="Times New Roman" w:cs="Times New Roman"/>
        </w:rPr>
        <w:t xml:space="preserve"> service network, the largest in North America, will have even </w:t>
      </w:r>
      <w:r w:rsidR="00F17BC1">
        <w:rPr>
          <w:rFonts w:ascii="Times New Roman" w:eastAsia="Times New Roman" w:hAnsi="Times New Roman" w:cs="Times New Roman"/>
        </w:rPr>
        <w:t xml:space="preserve">more </w:t>
      </w:r>
      <w:r w:rsidR="00561AAE">
        <w:rPr>
          <w:rFonts w:ascii="Times New Roman" w:eastAsia="Times New Roman" w:hAnsi="Times New Roman" w:cs="Times New Roman"/>
        </w:rPr>
        <w:t>expedited</w:t>
      </w:r>
      <w:r w:rsidR="001C5765">
        <w:rPr>
          <w:rFonts w:ascii="Times New Roman" w:eastAsia="Times New Roman" w:hAnsi="Times New Roman" w:cs="Times New Roman"/>
        </w:rPr>
        <w:t xml:space="preserve"> access to parts needed for customer repairs.</w:t>
      </w:r>
    </w:p>
    <w:p w14:paraId="7E9A0DD2" w14:textId="77777777" w:rsidR="007862E6" w:rsidRDefault="007862E6" w:rsidP="000F4A11">
      <w:pPr>
        <w:spacing w:after="0" w:line="360" w:lineRule="auto"/>
        <w:ind w:firstLine="720"/>
        <w:rPr>
          <w:rFonts w:ascii="Times New Roman" w:hAnsi="Times New Roman" w:cs="Times New Roman"/>
        </w:rPr>
      </w:pPr>
      <w:r>
        <w:rPr>
          <w:rFonts w:ascii="Times New Roman" w:hAnsi="Times New Roman" w:cs="Times New Roman"/>
        </w:rPr>
        <w:t>“Establishing our new PDC in Memphis will allow our dealers to place emergency orders for replacement parts as late as 11 p.m. Eastern time, and receive the parts early the next day,” said Josef Kory, senior vice president, Parts. “Designed with lean and highly efficient processes, the PDC will offer industry-leading cutoff times for next-day parts delivery resulting in greater Uptime for our customers.”  </w:t>
      </w:r>
    </w:p>
    <w:p w14:paraId="5EBE21C6" w14:textId="1F632FA7" w:rsidR="006E7225" w:rsidRPr="006E7225" w:rsidRDefault="007862E6" w:rsidP="007862E6">
      <w:pPr>
        <w:spacing w:after="0" w:line="360" w:lineRule="auto"/>
        <w:ind w:firstLine="720"/>
        <w:rPr>
          <w:rFonts w:ascii="Times New Roman" w:eastAsia="Times New Roman" w:hAnsi="Times New Roman" w:cs="Times New Roman"/>
        </w:rPr>
      </w:pPr>
      <w:r w:rsidRPr="006E7225">
        <w:rPr>
          <w:rFonts w:ascii="Times New Roman" w:eastAsia="Times New Roman" w:hAnsi="Times New Roman" w:cs="Times New Roman"/>
        </w:rPr>
        <w:t xml:space="preserve"> </w:t>
      </w:r>
      <w:r w:rsidR="006E7225" w:rsidRPr="006E7225">
        <w:rPr>
          <w:rFonts w:ascii="Times New Roman" w:eastAsia="Times New Roman" w:hAnsi="Times New Roman" w:cs="Times New Roman"/>
        </w:rPr>
        <w:t>“A later cut-off time</w:t>
      </w:r>
      <w:r w:rsidR="00577842">
        <w:rPr>
          <w:rFonts w:ascii="Times New Roman" w:eastAsia="Times New Roman" w:hAnsi="Times New Roman" w:cs="Times New Roman"/>
        </w:rPr>
        <w:t>,</w:t>
      </w:r>
      <w:r w:rsidR="006E7225" w:rsidRPr="006E7225">
        <w:rPr>
          <w:rFonts w:ascii="Times New Roman" w:eastAsia="Times New Roman" w:hAnsi="Times New Roman" w:cs="Times New Roman"/>
        </w:rPr>
        <w:t xml:space="preserve"> combined with a faster delivery time</w:t>
      </w:r>
      <w:r w:rsidR="00577842">
        <w:rPr>
          <w:rFonts w:ascii="Times New Roman" w:eastAsia="Times New Roman" w:hAnsi="Times New Roman" w:cs="Times New Roman"/>
        </w:rPr>
        <w:t>,</w:t>
      </w:r>
      <w:r w:rsidR="006E7225" w:rsidRPr="006E7225">
        <w:rPr>
          <w:rFonts w:ascii="Times New Roman" w:eastAsia="Times New Roman" w:hAnsi="Times New Roman" w:cs="Times New Roman"/>
        </w:rPr>
        <w:t xml:space="preserve"> </w:t>
      </w:r>
      <w:r w:rsidR="00577842">
        <w:rPr>
          <w:rFonts w:ascii="Times New Roman" w:eastAsia="Times New Roman" w:hAnsi="Times New Roman" w:cs="Times New Roman"/>
        </w:rPr>
        <w:t>gives</w:t>
      </w:r>
      <w:r w:rsidR="006E7225" w:rsidRPr="006E7225">
        <w:rPr>
          <w:rFonts w:ascii="Times New Roman" w:eastAsia="Times New Roman" w:hAnsi="Times New Roman" w:cs="Times New Roman"/>
        </w:rPr>
        <w:t xml:space="preserve"> me the ability to better serve my customers and keep their trucks running</w:t>
      </w:r>
      <w:r w:rsidR="00577842">
        <w:rPr>
          <w:rFonts w:ascii="Times New Roman" w:eastAsia="Times New Roman" w:hAnsi="Times New Roman" w:cs="Times New Roman"/>
        </w:rPr>
        <w:t xml:space="preserve"> on the road,” said </w:t>
      </w:r>
      <w:r w:rsidR="00577842" w:rsidRPr="006E7225">
        <w:rPr>
          <w:rFonts w:ascii="Times New Roman" w:eastAsia="Times New Roman" w:hAnsi="Times New Roman" w:cs="Times New Roman"/>
        </w:rPr>
        <w:t xml:space="preserve">Travis Thompson, </w:t>
      </w:r>
      <w:r w:rsidR="00577842">
        <w:rPr>
          <w:rFonts w:ascii="Times New Roman" w:eastAsia="Times New Roman" w:hAnsi="Times New Roman" w:cs="Times New Roman"/>
        </w:rPr>
        <w:t>d</w:t>
      </w:r>
      <w:r w:rsidR="00577842" w:rsidRPr="006E7225">
        <w:rPr>
          <w:rFonts w:ascii="Times New Roman" w:eastAsia="Times New Roman" w:hAnsi="Times New Roman" w:cs="Times New Roman"/>
        </w:rPr>
        <w:t xml:space="preserve">ealer </w:t>
      </w:r>
      <w:r w:rsidR="00577842">
        <w:rPr>
          <w:rFonts w:ascii="Times New Roman" w:eastAsia="Times New Roman" w:hAnsi="Times New Roman" w:cs="Times New Roman"/>
        </w:rPr>
        <w:t>p</w:t>
      </w:r>
      <w:r w:rsidR="00577842" w:rsidRPr="006E7225">
        <w:rPr>
          <w:rFonts w:ascii="Times New Roman" w:eastAsia="Times New Roman" w:hAnsi="Times New Roman" w:cs="Times New Roman"/>
        </w:rPr>
        <w:t>rincipal for Thompson International</w:t>
      </w:r>
      <w:r w:rsidR="00577842">
        <w:rPr>
          <w:rFonts w:ascii="Times New Roman" w:eastAsia="Times New Roman" w:hAnsi="Times New Roman" w:cs="Times New Roman"/>
        </w:rPr>
        <w:t>, which has six locations in Iowa</w:t>
      </w:r>
      <w:r w:rsidR="003D64DE">
        <w:rPr>
          <w:rFonts w:ascii="Times New Roman" w:eastAsia="Times New Roman" w:hAnsi="Times New Roman" w:cs="Times New Roman"/>
        </w:rPr>
        <w:t xml:space="preserve"> and Illinois</w:t>
      </w:r>
      <w:r w:rsidR="00577842">
        <w:rPr>
          <w:rFonts w:ascii="Times New Roman" w:eastAsia="Times New Roman" w:hAnsi="Times New Roman" w:cs="Times New Roman"/>
        </w:rPr>
        <w:t xml:space="preserve">. </w:t>
      </w:r>
    </w:p>
    <w:p w14:paraId="3F228F5B" w14:textId="77777777" w:rsidR="00DE6280" w:rsidRDefault="00DE6280" w:rsidP="00DE6280">
      <w:pPr>
        <w:spacing w:after="0" w:line="360" w:lineRule="auto"/>
        <w:rPr>
          <w:rFonts w:ascii="Times New Roman" w:eastAsia="Times New Roman" w:hAnsi="Times New Roman" w:cs="Times New Roman"/>
          <w:b/>
        </w:rPr>
      </w:pPr>
    </w:p>
    <w:p w14:paraId="2BE27B83" w14:textId="0E2178E1" w:rsidR="00577842" w:rsidRDefault="00A03657" w:rsidP="00DE6280">
      <w:pPr>
        <w:spacing w:after="0" w:line="360" w:lineRule="auto"/>
        <w:rPr>
          <w:rFonts w:ascii="Times New Roman" w:eastAsia="Times New Roman" w:hAnsi="Times New Roman" w:cs="Times New Roman"/>
          <w:b/>
        </w:rPr>
      </w:pPr>
      <w:r>
        <w:rPr>
          <w:rFonts w:ascii="Times New Roman" w:eastAsia="Times New Roman" w:hAnsi="Times New Roman" w:cs="Times New Roman"/>
          <w:b/>
        </w:rPr>
        <w:t>Enhancement</w:t>
      </w:r>
      <w:r w:rsidR="00931138">
        <w:rPr>
          <w:rFonts w:ascii="Times New Roman" w:eastAsia="Times New Roman" w:hAnsi="Times New Roman" w:cs="Times New Roman"/>
          <w:b/>
        </w:rPr>
        <w:t>s</w:t>
      </w:r>
      <w:r>
        <w:rPr>
          <w:rFonts w:ascii="Times New Roman" w:eastAsia="Times New Roman" w:hAnsi="Times New Roman" w:cs="Times New Roman"/>
          <w:b/>
        </w:rPr>
        <w:t xml:space="preserve"> to </w:t>
      </w:r>
      <w:r w:rsidR="00561AAE">
        <w:rPr>
          <w:rFonts w:ascii="Times New Roman" w:eastAsia="Times New Roman" w:hAnsi="Times New Roman" w:cs="Times New Roman"/>
          <w:b/>
        </w:rPr>
        <w:t>Dealer Parts</w:t>
      </w:r>
      <w:r w:rsidR="00577842">
        <w:rPr>
          <w:rFonts w:ascii="Times New Roman" w:eastAsia="Times New Roman" w:hAnsi="Times New Roman" w:cs="Times New Roman"/>
          <w:b/>
        </w:rPr>
        <w:t xml:space="preserve"> Inventory Management System </w:t>
      </w:r>
      <w:r w:rsidR="00B65401">
        <w:rPr>
          <w:rFonts w:ascii="Times New Roman" w:eastAsia="Times New Roman" w:hAnsi="Times New Roman" w:cs="Times New Roman"/>
          <w:b/>
        </w:rPr>
        <w:t xml:space="preserve">Increase Breadth of Parts in </w:t>
      </w:r>
      <w:r w:rsidR="001C5765">
        <w:rPr>
          <w:rFonts w:ascii="Times New Roman" w:eastAsia="Times New Roman" w:hAnsi="Times New Roman" w:cs="Times New Roman"/>
          <w:b/>
        </w:rPr>
        <w:t xml:space="preserve">Dealer </w:t>
      </w:r>
      <w:r w:rsidR="00B65401">
        <w:rPr>
          <w:rFonts w:ascii="Times New Roman" w:eastAsia="Times New Roman" w:hAnsi="Times New Roman" w:cs="Times New Roman"/>
          <w:b/>
        </w:rPr>
        <w:t>Stock</w:t>
      </w:r>
    </w:p>
    <w:p w14:paraId="2AA9282F" w14:textId="0D23959A" w:rsidR="00B65401" w:rsidRDefault="0050746F" w:rsidP="00DE6280">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Complementing the </w:t>
      </w:r>
      <w:r w:rsidR="00C04DED">
        <w:rPr>
          <w:rFonts w:ascii="Times New Roman" w:eastAsia="Times New Roman" w:hAnsi="Times New Roman" w:cs="Times New Roman"/>
        </w:rPr>
        <w:t xml:space="preserve">new later cut-off time for parts orders </w:t>
      </w:r>
      <w:r>
        <w:rPr>
          <w:rFonts w:ascii="Times New Roman" w:eastAsia="Times New Roman" w:hAnsi="Times New Roman" w:cs="Times New Roman"/>
        </w:rPr>
        <w:t>will be</w:t>
      </w:r>
      <w:r w:rsidRPr="0050746F">
        <w:rPr>
          <w:rFonts w:ascii="Times New Roman" w:eastAsia="Times New Roman" w:hAnsi="Times New Roman" w:cs="Times New Roman"/>
        </w:rPr>
        <w:t xml:space="preserve"> </w:t>
      </w:r>
      <w:r w:rsidR="00577842" w:rsidRPr="00577842">
        <w:rPr>
          <w:rFonts w:ascii="Times New Roman" w:eastAsia="Times New Roman" w:hAnsi="Times New Roman" w:cs="Times New Roman"/>
        </w:rPr>
        <w:t>new enhancement</w:t>
      </w:r>
      <w:r w:rsidR="00931138">
        <w:rPr>
          <w:rFonts w:ascii="Times New Roman" w:eastAsia="Times New Roman" w:hAnsi="Times New Roman" w:cs="Times New Roman"/>
        </w:rPr>
        <w:t>s</w:t>
      </w:r>
      <w:r w:rsidR="00577842" w:rsidRPr="00577842">
        <w:rPr>
          <w:rFonts w:ascii="Times New Roman" w:eastAsia="Times New Roman" w:hAnsi="Times New Roman" w:cs="Times New Roman"/>
        </w:rPr>
        <w:t xml:space="preserve"> to Navistar’s retail inventory management system</w:t>
      </w:r>
      <w:r w:rsidR="00931138">
        <w:rPr>
          <w:rFonts w:ascii="Times New Roman" w:eastAsia="Times New Roman" w:hAnsi="Times New Roman" w:cs="Times New Roman"/>
        </w:rPr>
        <w:t xml:space="preserve">, which </w:t>
      </w:r>
      <w:r w:rsidR="00577842" w:rsidRPr="00577842">
        <w:rPr>
          <w:rFonts w:ascii="Times New Roman" w:eastAsia="Times New Roman" w:hAnsi="Times New Roman" w:cs="Times New Roman"/>
        </w:rPr>
        <w:t xml:space="preserve">will increase the breadth of parts </w:t>
      </w:r>
      <w:r w:rsidR="00577842">
        <w:rPr>
          <w:rFonts w:ascii="Times New Roman" w:eastAsia="Times New Roman" w:hAnsi="Times New Roman" w:cs="Times New Roman"/>
        </w:rPr>
        <w:t xml:space="preserve">maintained in dealer inventories, </w:t>
      </w:r>
      <w:r w:rsidR="00577842" w:rsidRPr="00577842">
        <w:rPr>
          <w:rFonts w:ascii="Times New Roman" w:eastAsia="Times New Roman" w:hAnsi="Times New Roman" w:cs="Times New Roman"/>
        </w:rPr>
        <w:t xml:space="preserve">while reducing the depth of parts </w:t>
      </w:r>
      <w:r w:rsidR="00577842">
        <w:rPr>
          <w:rFonts w:ascii="Times New Roman" w:eastAsia="Times New Roman" w:hAnsi="Times New Roman" w:cs="Times New Roman"/>
        </w:rPr>
        <w:t>dealers need to keep in stock</w:t>
      </w:r>
      <w:r w:rsidR="00577842" w:rsidRPr="00577842">
        <w:rPr>
          <w:rFonts w:ascii="Times New Roman" w:eastAsia="Times New Roman" w:hAnsi="Times New Roman" w:cs="Times New Roman"/>
        </w:rPr>
        <w:t xml:space="preserve">. </w:t>
      </w:r>
      <w:r>
        <w:rPr>
          <w:rFonts w:ascii="Times New Roman" w:eastAsia="Times New Roman" w:hAnsi="Times New Roman" w:cs="Times New Roman"/>
        </w:rPr>
        <w:t>Having</w:t>
      </w:r>
      <w:r w:rsidR="00577842" w:rsidRPr="00577842">
        <w:rPr>
          <w:rFonts w:ascii="Times New Roman" w:eastAsia="Times New Roman" w:hAnsi="Times New Roman" w:cs="Times New Roman"/>
        </w:rPr>
        <w:t xml:space="preserve"> </w:t>
      </w:r>
      <w:r w:rsidR="00577842">
        <w:rPr>
          <w:rFonts w:ascii="Times New Roman" w:eastAsia="Times New Roman" w:hAnsi="Times New Roman" w:cs="Times New Roman"/>
        </w:rPr>
        <w:t>a wider array of</w:t>
      </w:r>
      <w:r w:rsidR="00577842" w:rsidRPr="00577842">
        <w:rPr>
          <w:rFonts w:ascii="Times New Roman" w:eastAsia="Times New Roman" w:hAnsi="Times New Roman" w:cs="Times New Roman"/>
        </w:rPr>
        <w:t xml:space="preserve"> parts on </w:t>
      </w:r>
      <w:r>
        <w:rPr>
          <w:rFonts w:ascii="Times New Roman" w:eastAsia="Times New Roman" w:hAnsi="Times New Roman" w:cs="Times New Roman"/>
        </w:rPr>
        <w:t>dealer shelves</w:t>
      </w:r>
      <w:r w:rsidR="00577842" w:rsidRPr="00577842">
        <w:rPr>
          <w:rFonts w:ascii="Times New Roman" w:eastAsia="Times New Roman" w:hAnsi="Times New Roman" w:cs="Times New Roman"/>
        </w:rPr>
        <w:t xml:space="preserve"> at the time of repair </w:t>
      </w:r>
      <w:r w:rsidR="00577842">
        <w:rPr>
          <w:rFonts w:ascii="Times New Roman" w:eastAsia="Times New Roman" w:hAnsi="Times New Roman" w:cs="Times New Roman"/>
        </w:rPr>
        <w:t xml:space="preserve">will </w:t>
      </w:r>
      <w:r w:rsidR="00577842" w:rsidRPr="00577842">
        <w:rPr>
          <w:rFonts w:ascii="Times New Roman" w:eastAsia="Times New Roman" w:hAnsi="Times New Roman" w:cs="Times New Roman"/>
        </w:rPr>
        <w:t>maximize Uptime for customer</w:t>
      </w:r>
      <w:r w:rsidR="001C5765">
        <w:rPr>
          <w:rFonts w:ascii="Times New Roman" w:eastAsia="Times New Roman" w:hAnsi="Times New Roman" w:cs="Times New Roman"/>
        </w:rPr>
        <w:t>s.</w:t>
      </w:r>
    </w:p>
    <w:p w14:paraId="447216A0" w14:textId="752BFF76" w:rsidR="00931138" w:rsidRDefault="00577842" w:rsidP="00931138">
      <w:pPr>
        <w:spacing w:after="0" w:line="360" w:lineRule="auto"/>
        <w:ind w:firstLine="720"/>
        <w:rPr>
          <w:rFonts w:ascii="Times New Roman" w:eastAsia="Times New Roman" w:hAnsi="Times New Roman" w:cs="Times New Roman"/>
        </w:rPr>
      </w:pPr>
      <w:r w:rsidRPr="00577842">
        <w:rPr>
          <w:rFonts w:ascii="Times New Roman" w:eastAsia="Times New Roman" w:hAnsi="Times New Roman" w:cs="Times New Roman"/>
        </w:rPr>
        <w:t>“</w:t>
      </w:r>
      <w:r w:rsidR="00931138">
        <w:rPr>
          <w:rFonts w:ascii="Times New Roman" w:eastAsia="Times New Roman" w:hAnsi="Times New Roman" w:cs="Times New Roman"/>
        </w:rPr>
        <w:t xml:space="preserve">Our new user interface has been developed to provide best-in-class parts fill rates,” said </w:t>
      </w:r>
      <w:r w:rsidR="00931138" w:rsidRPr="00577842">
        <w:rPr>
          <w:rFonts w:ascii="Times New Roman" w:eastAsia="Times New Roman" w:hAnsi="Times New Roman" w:cs="Times New Roman"/>
        </w:rPr>
        <w:t xml:space="preserve">Chintan Sopariwala, </w:t>
      </w:r>
      <w:r w:rsidR="00931138">
        <w:rPr>
          <w:rFonts w:ascii="Times New Roman" w:eastAsia="Times New Roman" w:hAnsi="Times New Roman" w:cs="Times New Roman"/>
        </w:rPr>
        <w:t>v</w:t>
      </w:r>
      <w:r w:rsidR="00931138" w:rsidRPr="00577842">
        <w:rPr>
          <w:rFonts w:ascii="Times New Roman" w:eastAsia="Times New Roman" w:hAnsi="Times New Roman" w:cs="Times New Roman"/>
        </w:rPr>
        <w:t xml:space="preserve">ice </w:t>
      </w:r>
      <w:r w:rsidR="00931138">
        <w:rPr>
          <w:rFonts w:ascii="Times New Roman" w:eastAsia="Times New Roman" w:hAnsi="Times New Roman" w:cs="Times New Roman"/>
        </w:rPr>
        <w:t>p</w:t>
      </w:r>
      <w:r w:rsidR="00931138" w:rsidRPr="00577842">
        <w:rPr>
          <w:rFonts w:ascii="Times New Roman" w:eastAsia="Times New Roman" w:hAnsi="Times New Roman" w:cs="Times New Roman"/>
        </w:rPr>
        <w:t>resident</w:t>
      </w:r>
      <w:r w:rsidR="00931138">
        <w:rPr>
          <w:rFonts w:ascii="Times New Roman" w:eastAsia="Times New Roman" w:hAnsi="Times New Roman" w:cs="Times New Roman"/>
        </w:rPr>
        <w:t xml:space="preserve">, </w:t>
      </w:r>
      <w:r w:rsidR="00931138" w:rsidRPr="00577842">
        <w:rPr>
          <w:rFonts w:ascii="Times New Roman" w:eastAsia="Times New Roman" w:hAnsi="Times New Roman" w:cs="Times New Roman"/>
        </w:rPr>
        <w:t>Uptime Initiative.</w:t>
      </w:r>
      <w:r w:rsidR="00931138">
        <w:rPr>
          <w:rFonts w:ascii="Times New Roman" w:eastAsia="Times New Roman" w:hAnsi="Times New Roman" w:cs="Times New Roman"/>
        </w:rPr>
        <w:t xml:space="preserve"> “</w:t>
      </w:r>
      <w:r w:rsidR="00931138" w:rsidRPr="00577842">
        <w:rPr>
          <w:rFonts w:ascii="Times New Roman" w:eastAsia="Times New Roman" w:hAnsi="Times New Roman" w:cs="Times New Roman"/>
        </w:rPr>
        <w:t xml:space="preserve">The user interface was developed working collaboratively with the </w:t>
      </w:r>
      <w:r w:rsidR="00B558F5">
        <w:rPr>
          <w:rFonts w:ascii="Times New Roman" w:eastAsia="Times New Roman" w:hAnsi="Times New Roman" w:cs="Times New Roman"/>
        </w:rPr>
        <w:t>International</w:t>
      </w:r>
      <w:r w:rsidR="00931138" w:rsidRPr="00577842">
        <w:rPr>
          <w:rFonts w:ascii="Times New Roman" w:eastAsia="Times New Roman" w:hAnsi="Times New Roman" w:cs="Times New Roman"/>
        </w:rPr>
        <w:t xml:space="preserve"> dealer networ</w:t>
      </w:r>
      <w:r w:rsidR="00931138">
        <w:rPr>
          <w:rFonts w:ascii="Times New Roman" w:eastAsia="Times New Roman" w:hAnsi="Times New Roman" w:cs="Times New Roman"/>
        </w:rPr>
        <w:t>k, using</w:t>
      </w:r>
      <w:r w:rsidR="00931138" w:rsidRPr="00577842">
        <w:rPr>
          <w:rFonts w:ascii="Times New Roman" w:eastAsia="Times New Roman" w:hAnsi="Times New Roman" w:cs="Times New Roman"/>
        </w:rPr>
        <w:t xml:space="preserve"> an algorithm that was built in house and successfully tested at multiple locations</w:t>
      </w:r>
      <w:r w:rsidR="00931138">
        <w:rPr>
          <w:rFonts w:ascii="Times New Roman" w:eastAsia="Times New Roman" w:hAnsi="Times New Roman" w:cs="Times New Roman"/>
        </w:rPr>
        <w:t xml:space="preserve">. It </w:t>
      </w:r>
      <w:r w:rsidR="00931138" w:rsidRPr="00577842">
        <w:rPr>
          <w:rFonts w:ascii="Times New Roman" w:eastAsia="Times New Roman" w:hAnsi="Times New Roman" w:cs="Times New Roman"/>
        </w:rPr>
        <w:t xml:space="preserve">provides </w:t>
      </w:r>
      <w:r w:rsidR="00931138">
        <w:rPr>
          <w:rFonts w:ascii="Times New Roman" w:eastAsia="Times New Roman" w:hAnsi="Times New Roman" w:cs="Times New Roman"/>
        </w:rPr>
        <w:t xml:space="preserve">dealers with </w:t>
      </w:r>
      <w:r w:rsidR="00931138" w:rsidRPr="00577842">
        <w:rPr>
          <w:rFonts w:ascii="Times New Roman" w:eastAsia="Times New Roman" w:hAnsi="Times New Roman" w:cs="Times New Roman"/>
        </w:rPr>
        <w:t>easy access through a front</w:t>
      </w:r>
      <w:r w:rsidR="00931138">
        <w:rPr>
          <w:rFonts w:ascii="Times New Roman" w:eastAsia="Times New Roman" w:hAnsi="Times New Roman" w:cs="Times New Roman"/>
        </w:rPr>
        <w:t>-</w:t>
      </w:r>
      <w:r w:rsidR="00931138" w:rsidRPr="00577842">
        <w:rPr>
          <w:rFonts w:ascii="Times New Roman" w:eastAsia="Times New Roman" w:hAnsi="Times New Roman" w:cs="Times New Roman"/>
        </w:rPr>
        <w:t>end dashboard</w:t>
      </w:r>
      <w:r w:rsidR="00931138">
        <w:rPr>
          <w:rFonts w:ascii="Times New Roman" w:eastAsia="Times New Roman" w:hAnsi="Times New Roman" w:cs="Times New Roman"/>
        </w:rPr>
        <w:t xml:space="preserve">, along with </w:t>
      </w:r>
      <w:r w:rsidR="00931138" w:rsidRPr="00577842">
        <w:rPr>
          <w:rFonts w:ascii="Times New Roman" w:eastAsia="Times New Roman" w:hAnsi="Times New Roman" w:cs="Times New Roman"/>
        </w:rPr>
        <w:t>an ability to dive into the details as needed.”</w:t>
      </w:r>
    </w:p>
    <w:p w14:paraId="1ACBAA86" w14:textId="593D13CB" w:rsidR="00577842" w:rsidRPr="00577842" w:rsidRDefault="00931138" w:rsidP="00DE6280">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The enhancements were</w:t>
      </w:r>
      <w:r w:rsidR="00577842" w:rsidRPr="00577842">
        <w:rPr>
          <w:rFonts w:ascii="Times New Roman" w:eastAsia="Times New Roman" w:hAnsi="Times New Roman" w:cs="Times New Roman"/>
        </w:rPr>
        <w:t xml:space="preserve"> piloted at </w:t>
      </w:r>
      <w:r w:rsidR="00B65401">
        <w:rPr>
          <w:rFonts w:ascii="Times New Roman" w:eastAsia="Times New Roman" w:hAnsi="Times New Roman" w:cs="Times New Roman"/>
        </w:rPr>
        <w:t xml:space="preserve">seven </w:t>
      </w:r>
      <w:r w:rsidR="00577842" w:rsidRPr="00577842">
        <w:rPr>
          <w:rFonts w:ascii="Times New Roman" w:eastAsia="Times New Roman" w:hAnsi="Times New Roman" w:cs="Times New Roman"/>
        </w:rPr>
        <w:t>different locations in U</w:t>
      </w:r>
      <w:r w:rsidR="00B65401">
        <w:rPr>
          <w:rFonts w:ascii="Times New Roman" w:eastAsia="Times New Roman" w:hAnsi="Times New Roman" w:cs="Times New Roman"/>
        </w:rPr>
        <w:t xml:space="preserve">.S. </w:t>
      </w:r>
      <w:r w:rsidR="00577842" w:rsidRPr="00577842">
        <w:rPr>
          <w:rFonts w:ascii="Times New Roman" w:eastAsia="Times New Roman" w:hAnsi="Times New Roman" w:cs="Times New Roman"/>
        </w:rPr>
        <w:t xml:space="preserve">and Canada. Every pilot location showed an improvement in </w:t>
      </w:r>
      <w:r w:rsidR="00134434">
        <w:rPr>
          <w:rFonts w:ascii="Times New Roman" w:eastAsia="Times New Roman" w:hAnsi="Times New Roman" w:cs="Times New Roman"/>
        </w:rPr>
        <w:t>dealer on-shelf parts availability</w:t>
      </w:r>
      <w:r w:rsidR="00B65401">
        <w:rPr>
          <w:rFonts w:ascii="Times New Roman" w:eastAsia="Times New Roman" w:hAnsi="Times New Roman" w:cs="Times New Roman"/>
        </w:rPr>
        <w:t>,</w:t>
      </w:r>
      <w:r w:rsidR="00577842" w:rsidRPr="00577842">
        <w:rPr>
          <w:rFonts w:ascii="Times New Roman" w:eastAsia="Times New Roman" w:hAnsi="Times New Roman" w:cs="Times New Roman"/>
        </w:rPr>
        <w:t xml:space="preserve"> with a double</w:t>
      </w:r>
      <w:r w:rsidR="00B65401">
        <w:rPr>
          <w:rFonts w:ascii="Times New Roman" w:eastAsia="Times New Roman" w:hAnsi="Times New Roman" w:cs="Times New Roman"/>
        </w:rPr>
        <w:t>-</w:t>
      </w:r>
      <w:r w:rsidR="00577842" w:rsidRPr="00577842">
        <w:rPr>
          <w:rFonts w:ascii="Times New Roman" w:eastAsia="Times New Roman" w:hAnsi="Times New Roman" w:cs="Times New Roman"/>
        </w:rPr>
        <w:t>digit percentage reduction in the volume of unplanned orders</w:t>
      </w:r>
      <w:r w:rsidR="00134434">
        <w:rPr>
          <w:rFonts w:ascii="Times New Roman" w:eastAsia="Times New Roman" w:hAnsi="Times New Roman" w:cs="Times New Roman"/>
        </w:rPr>
        <w:t>, which causes Uptime delays</w:t>
      </w:r>
      <w:r w:rsidR="00577842" w:rsidRPr="00577842">
        <w:rPr>
          <w:rFonts w:ascii="Times New Roman" w:eastAsia="Times New Roman" w:hAnsi="Times New Roman" w:cs="Times New Roman"/>
        </w:rPr>
        <w:t xml:space="preserve">. </w:t>
      </w:r>
    </w:p>
    <w:p w14:paraId="125999AB" w14:textId="68FA511E" w:rsidR="00B65401" w:rsidRDefault="00577842" w:rsidP="00DE6280">
      <w:pPr>
        <w:spacing w:after="0" w:line="360" w:lineRule="auto"/>
        <w:ind w:firstLine="720"/>
        <w:rPr>
          <w:rFonts w:ascii="Times New Roman" w:eastAsia="Times New Roman" w:hAnsi="Times New Roman" w:cs="Times New Roman"/>
        </w:rPr>
      </w:pPr>
      <w:r w:rsidRPr="00577842">
        <w:rPr>
          <w:rFonts w:ascii="Times New Roman" w:eastAsia="Times New Roman" w:hAnsi="Times New Roman" w:cs="Times New Roman"/>
        </w:rPr>
        <w:lastRenderedPageBreak/>
        <w:t>“Having the part at the time of repair is the key to getting the truck back on the road in the shortest possible time</w:t>
      </w:r>
      <w:r w:rsidR="00B65401">
        <w:rPr>
          <w:rFonts w:ascii="Times New Roman" w:eastAsia="Times New Roman" w:hAnsi="Times New Roman" w:cs="Times New Roman"/>
        </w:rPr>
        <w:t xml:space="preserve">,” said </w:t>
      </w:r>
      <w:r w:rsidR="00F93434">
        <w:rPr>
          <w:rFonts w:ascii="Times New Roman" w:eastAsia="Times New Roman" w:hAnsi="Times New Roman" w:cs="Times New Roman"/>
        </w:rPr>
        <w:t xml:space="preserve">dealer principal </w:t>
      </w:r>
      <w:r w:rsidR="00B65401">
        <w:rPr>
          <w:rFonts w:ascii="Times New Roman" w:eastAsia="Times New Roman" w:hAnsi="Times New Roman" w:cs="Times New Roman"/>
        </w:rPr>
        <w:t>Thompson. “</w:t>
      </w:r>
      <w:r w:rsidR="00960DB9">
        <w:rPr>
          <w:rFonts w:ascii="Times New Roman" w:eastAsia="Times New Roman" w:hAnsi="Times New Roman" w:cs="Times New Roman"/>
        </w:rPr>
        <w:t>Using these enhancements, w</w:t>
      </w:r>
      <w:r w:rsidRPr="00577842">
        <w:rPr>
          <w:rFonts w:ascii="Times New Roman" w:eastAsia="Times New Roman" w:hAnsi="Times New Roman" w:cs="Times New Roman"/>
        </w:rPr>
        <w:t xml:space="preserve">e experienced a </w:t>
      </w:r>
      <w:r w:rsidR="00B65401">
        <w:rPr>
          <w:rFonts w:ascii="Times New Roman" w:eastAsia="Times New Roman" w:hAnsi="Times New Roman" w:cs="Times New Roman"/>
        </w:rPr>
        <w:t>50</w:t>
      </w:r>
      <w:r w:rsidRPr="00577842">
        <w:rPr>
          <w:rFonts w:ascii="Times New Roman" w:eastAsia="Times New Roman" w:hAnsi="Times New Roman" w:cs="Times New Roman"/>
        </w:rPr>
        <w:t xml:space="preserve"> percent decline in lost sales</w:t>
      </w:r>
      <w:r w:rsidR="00B65401">
        <w:rPr>
          <w:rFonts w:ascii="Times New Roman" w:eastAsia="Times New Roman" w:hAnsi="Times New Roman" w:cs="Times New Roman"/>
        </w:rPr>
        <w:t xml:space="preserve">, while also improving </w:t>
      </w:r>
      <w:r w:rsidRPr="00577842">
        <w:rPr>
          <w:rFonts w:ascii="Times New Roman" w:eastAsia="Times New Roman" w:hAnsi="Times New Roman" w:cs="Times New Roman"/>
        </w:rPr>
        <w:t>the percentage of trucks repaired in under 24 hours</w:t>
      </w:r>
      <w:r w:rsidR="00B65401">
        <w:rPr>
          <w:rFonts w:ascii="Times New Roman" w:eastAsia="Times New Roman" w:hAnsi="Times New Roman" w:cs="Times New Roman"/>
        </w:rPr>
        <w:t>.</w:t>
      </w:r>
      <w:r w:rsidRPr="00577842">
        <w:rPr>
          <w:rFonts w:ascii="Times New Roman" w:eastAsia="Times New Roman" w:hAnsi="Times New Roman" w:cs="Times New Roman"/>
        </w:rPr>
        <w:t>”</w:t>
      </w:r>
    </w:p>
    <w:p w14:paraId="5FE92DA5" w14:textId="1076F0E1" w:rsidR="00DE6280" w:rsidRDefault="00577842" w:rsidP="006E403E">
      <w:pPr>
        <w:spacing w:after="0" w:line="360" w:lineRule="auto"/>
        <w:ind w:firstLine="720"/>
        <w:rPr>
          <w:rFonts w:ascii="Times New Roman" w:eastAsia="Times New Roman" w:hAnsi="Times New Roman" w:cs="Times New Roman"/>
        </w:rPr>
      </w:pPr>
      <w:bookmarkStart w:id="2" w:name="_Hlk3376792"/>
      <w:r w:rsidRPr="00577842">
        <w:rPr>
          <w:rFonts w:ascii="Times New Roman" w:eastAsia="Times New Roman" w:hAnsi="Times New Roman" w:cs="Times New Roman"/>
        </w:rPr>
        <w:t>“</w:t>
      </w:r>
      <w:r w:rsidR="00561AAE">
        <w:rPr>
          <w:rFonts w:ascii="Times New Roman" w:eastAsia="Times New Roman" w:hAnsi="Times New Roman" w:cs="Times New Roman"/>
        </w:rPr>
        <w:t xml:space="preserve">The enhancements to </w:t>
      </w:r>
      <w:r w:rsidR="006E403E">
        <w:rPr>
          <w:rFonts w:ascii="Times New Roman" w:eastAsia="Times New Roman" w:hAnsi="Times New Roman" w:cs="Times New Roman"/>
        </w:rPr>
        <w:t xml:space="preserve">the dealer parts inventory management system </w:t>
      </w:r>
      <w:r w:rsidR="00561AAE" w:rsidRPr="00561AAE">
        <w:rPr>
          <w:rFonts w:ascii="Times New Roman" w:eastAsia="Times New Roman" w:hAnsi="Times New Roman" w:cs="Times New Roman"/>
        </w:rPr>
        <w:t>ha</w:t>
      </w:r>
      <w:r w:rsidR="006E403E">
        <w:rPr>
          <w:rFonts w:ascii="Times New Roman" w:eastAsia="Times New Roman" w:hAnsi="Times New Roman" w:cs="Times New Roman"/>
        </w:rPr>
        <w:t>ve</w:t>
      </w:r>
      <w:r w:rsidR="00561AAE" w:rsidRPr="00561AAE">
        <w:rPr>
          <w:rFonts w:ascii="Times New Roman" w:eastAsia="Times New Roman" w:hAnsi="Times New Roman" w:cs="Times New Roman"/>
        </w:rPr>
        <w:t xml:space="preserve"> helped us have the parts on shelf when needed and reduce the </w:t>
      </w:r>
      <w:r w:rsidR="00EC3EDC">
        <w:rPr>
          <w:rFonts w:ascii="Times New Roman" w:eastAsia="Times New Roman" w:hAnsi="Times New Roman" w:cs="Times New Roman"/>
        </w:rPr>
        <w:t>number</w:t>
      </w:r>
      <w:r w:rsidR="00EC3EDC" w:rsidRPr="00561AAE">
        <w:rPr>
          <w:rFonts w:ascii="Times New Roman" w:eastAsia="Times New Roman" w:hAnsi="Times New Roman" w:cs="Times New Roman"/>
        </w:rPr>
        <w:t xml:space="preserve"> </w:t>
      </w:r>
      <w:r w:rsidR="00561AAE" w:rsidRPr="00561AAE">
        <w:rPr>
          <w:rFonts w:ascii="Times New Roman" w:eastAsia="Times New Roman" w:hAnsi="Times New Roman" w:cs="Times New Roman"/>
        </w:rPr>
        <w:t>of emergency orders</w:t>
      </w:r>
      <w:r w:rsidR="006E403E">
        <w:rPr>
          <w:rFonts w:ascii="Times New Roman" w:eastAsia="Times New Roman" w:hAnsi="Times New Roman" w:cs="Times New Roman"/>
        </w:rPr>
        <w:t>,”</w:t>
      </w:r>
      <w:r w:rsidR="006E403E" w:rsidRPr="006E403E">
        <w:rPr>
          <w:rFonts w:ascii="Times New Roman" w:eastAsia="Times New Roman" w:hAnsi="Times New Roman" w:cs="Times New Roman"/>
        </w:rPr>
        <w:t xml:space="preserve"> </w:t>
      </w:r>
      <w:r w:rsidR="006E403E" w:rsidRPr="00561AAE">
        <w:rPr>
          <w:rFonts w:ascii="Times New Roman" w:eastAsia="Times New Roman" w:hAnsi="Times New Roman" w:cs="Times New Roman"/>
        </w:rPr>
        <w:t xml:space="preserve">said Michael Waters, </w:t>
      </w:r>
      <w:r w:rsidR="006E403E">
        <w:rPr>
          <w:rFonts w:ascii="Times New Roman" w:eastAsia="Times New Roman" w:hAnsi="Times New Roman" w:cs="Times New Roman"/>
        </w:rPr>
        <w:t>v</w:t>
      </w:r>
      <w:r w:rsidR="006E403E" w:rsidRPr="00561AAE">
        <w:rPr>
          <w:rFonts w:ascii="Times New Roman" w:eastAsia="Times New Roman" w:hAnsi="Times New Roman" w:cs="Times New Roman"/>
        </w:rPr>
        <w:t xml:space="preserve">ice </w:t>
      </w:r>
      <w:r w:rsidR="006E403E">
        <w:rPr>
          <w:rFonts w:ascii="Times New Roman" w:eastAsia="Times New Roman" w:hAnsi="Times New Roman" w:cs="Times New Roman"/>
        </w:rPr>
        <w:t>p</w:t>
      </w:r>
      <w:r w:rsidR="006E403E" w:rsidRPr="00561AAE">
        <w:rPr>
          <w:rFonts w:ascii="Times New Roman" w:eastAsia="Times New Roman" w:hAnsi="Times New Roman" w:cs="Times New Roman"/>
        </w:rPr>
        <w:t>resident</w:t>
      </w:r>
      <w:r w:rsidR="006E403E">
        <w:rPr>
          <w:rFonts w:ascii="Times New Roman" w:eastAsia="Times New Roman" w:hAnsi="Times New Roman" w:cs="Times New Roman"/>
        </w:rPr>
        <w:t xml:space="preserve">, </w:t>
      </w:r>
      <w:r w:rsidR="006E403E" w:rsidRPr="00561AAE">
        <w:rPr>
          <w:rFonts w:ascii="Times New Roman" w:eastAsia="Times New Roman" w:hAnsi="Times New Roman" w:cs="Times New Roman"/>
        </w:rPr>
        <w:t>Waters International</w:t>
      </w:r>
      <w:r w:rsidR="00561AAE" w:rsidRPr="00561AAE">
        <w:rPr>
          <w:rFonts w:ascii="Times New Roman" w:eastAsia="Times New Roman" w:hAnsi="Times New Roman" w:cs="Times New Roman"/>
        </w:rPr>
        <w:t xml:space="preserve">. </w:t>
      </w:r>
      <w:r w:rsidR="006E403E">
        <w:rPr>
          <w:rFonts w:ascii="Times New Roman" w:eastAsia="Times New Roman" w:hAnsi="Times New Roman" w:cs="Times New Roman"/>
        </w:rPr>
        <w:t>“</w:t>
      </w:r>
      <w:r w:rsidR="0003465A">
        <w:rPr>
          <w:rFonts w:ascii="Times New Roman" w:eastAsia="Times New Roman" w:hAnsi="Times New Roman" w:cs="Times New Roman"/>
        </w:rPr>
        <w:t>The enhanced system</w:t>
      </w:r>
      <w:r w:rsidR="0003465A" w:rsidRPr="00561AAE">
        <w:rPr>
          <w:rFonts w:ascii="Times New Roman" w:eastAsia="Times New Roman" w:hAnsi="Times New Roman" w:cs="Times New Roman"/>
        </w:rPr>
        <w:t xml:space="preserve"> </w:t>
      </w:r>
      <w:r w:rsidR="00561AAE" w:rsidRPr="00561AAE">
        <w:rPr>
          <w:rFonts w:ascii="Times New Roman" w:eastAsia="Times New Roman" w:hAnsi="Times New Roman" w:cs="Times New Roman"/>
        </w:rPr>
        <w:t xml:space="preserve">has helped </w:t>
      </w:r>
      <w:r w:rsidR="0003465A">
        <w:rPr>
          <w:rFonts w:ascii="Times New Roman" w:eastAsia="Times New Roman" w:hAnsi="Times New Roman" w:cs="Times New Roman"/>
        </w:rPr>
        <w:t>increase</w:t>
      </w:r>
      <w:r w:rsidR="0003465A" w:rsidRPr="00561AAE">
        <w:rPr>
          <w:rFonts w:ascii="Times New Roman" w:eastAsia="Times New Roman" w:hAnsi="Times New Roman" w:cs="Times New Roman"/>
        </w:rPr>
        <w:t xml:space="preserve"> </w:t>
      </w:r>
      <w:r w:rsidR="00561AAE" w:rsidRPr="00561AAE">
        <w:rPr>
          <w:rFonts w:ascii="Times New Roman" w:eastAsia="Times New Roman" w:hAnsi="Times New Roman" w:cs="Times New Roman"/>
        </w:rPr>
        <w:t>our fill percentage in all dep</w:t>
      </w:r>
      <w:r w:rsidR="0003465A">
        <w:rPr>
          <w:rFonts w:ascii="Times New Roman" w:eastAsia="Times New Roman" w:hAnsi="Times New Roman" w:cs="Times New Roman"/>
        </w:rPr>
        <w:t>artmen</w:t>
      </w:r>
      <w:r w:rsidR="00561AAE" w:rsidRPr="00561AAE">
        <w:rPr>
          <w:rFonts w:ascii="Times New Roman" w:eastAsia="Times New Roman" w:hAnsi="Times New Roman" w:cs="Times New Roman"/>
        </w:rPr>
        <w:t>ts and improve Uptime for major customers</w:t>
      </w:r>
      <w:r w:rsidR="00B65401">
        <w:rPr>
          <w:rFonts w:ascii="Times New Roman" w:eastAsia="Times New Roman" w:hAnsi="Times New Roman" w:cs="Times New Roman"/>
        </w:rPr>
        <w:t>.</w:t>
      </w:r>
      <w:r w:rsidRPr="00577842">
        <w:rPr>
          <w:rFonts w:ascii="Times New Roman" w:eastAsia="Times New Roman" w:hAnsi="Times New Roman" w:cs="Times New Roman"/>
        </w:rPr>
        <w:t>”</w:t>
      </w:r>
    </w:p>
    <w:bookmarkEnd w:id="2"/>
    <w:p w14:paraId="43DC739D" w14:textId="77777777" w:rsidR="006E403E" w:rsidRPr="006E403E" w:rsidRDefault="006E403E" w:rsidP="006E403E">
      <w:pPr>
        <w:spacing w:after="0" w:line="360" w:lineRule="auto"/>
        <w:ind w:firstLine="720"/>
        <w:rPr>
          <w:rFonts w:ascii="Times New Roman" w:eastAsia="Times New Roman" w:hAnsi="Times New Roman" w:cs="Times New Roman"/>
        </w:rPr>
      </w:pPr>
    </w:p>
    <w:p w14:paraId="0F89085B" w14:textId="03D25E22" w:rsidR="00BC6FC0" w:rsidRDefault="00BC6FC0" w:rsidP="00DE6280">
      <w:pPr>
        <w:spacing w:after="0" w:line="360" w:lineRule="auto"/>
        <w:rPr>
          <w:rFonts w:ascii="Times New Roman" w:eastAsia="Times New Roman" w:hAnsi="Times New Roman" w:cs="Times New Roman"/>
          <w:b/>
        </w:rPr>
      </w:pPr>
      <w:r w:rsidRPr="00DB7099">
        <w:rPr>
          <w:rFonts w:ascii="Times New Roman" w:eastAsia="Times New Roman" w:hAnsi="Times New Roman" w:cs="Times New Roman"/>
          <w:b/>
        </w:rPr>
        <w:t xml:space="preserve">New Cellular </w:t>
      </w:r>
      <w:r w:rsidR="000D50AA">
        <w:rPr>
          <w:rFonts w:ascii="Times New Roman" w:eastAsia="Times New Roman" w:hAnsi="Times New Roman" w:cs="Times New Roman"/>
          <w:b/>
        </w:rPr>
        <w:t>Capability</w:t>
      </w:r>
      <w:r w:rsidR="000D50AA" w:rsidRPr="00DB7099">
        <w:rPr>
          <w:rFonts w:ascii="Times New Roman" w:eastAsia="Times New Roman" w:hAnsi="Times New Roman" w:cs="Times New Roman"/>
          <w:b/>
        </w:rPr>
        <w:t xml:space="preserve"> </w:t>
      </w:r>
      <w:r w:rsidR="00960DB9">
        <w:rPr>
          <w:rFonts w:ascii="Times New Roman" w:eastAsia="Times New Roman" w:hAnsi="Times New Roman" w:cs="Times New Roman"/>
          <w:b/>
        </w:rPr>
        <w:t>Facilitates</w:t>
      </w:r>
      <w:r w:rsidR="00960DB9" w:rsidRPr="00DB7099">
        <w:rPr>
          <w:rFonts w:ascii="Times New Roman" w:eastAsia="Times New Roman" w:hAnsi="Times New Roman" w:cs="Times New Roman"/>
          <w:b/>
        </w:rPr>
        <w:t xml:space="preserve"> </w:t>
      </w:r>
      <w:r w:rsidRPr="00DB7099">
        <w:rPr>
          <w:rFonts w:ascii="Times New Roman" w:eastAsia="Times New Roman" w:hAnsi="Times New Roman" w:cs="Times New Roman"/>
          <w:b/>
        </w:rPr>
        <w:t xml:space="preserve">Over-the-Air Programming of </w:t>
      </w:r>
      <w:r w:rsidR="00DB7099" w:rsidRPr="00DB7099">
        <w:rPr>
          <w:rFonts w:ascii="Times New Roman" w:eastAsia="Times New Roman" w:hAnsi="Times New Roman" w:cs="Times New Roman"/>
          <w:b/>
        </w:rPr>
        <w:t>International</w:t>
      </w:r>
      <w:r w:rsidR="00DB7099" w:rsidRPr="00DB7099">
        <w:rPr>
          <w:rFonts w:ascii="Times New Roman" w:eastAsia="Times New Roman" w:hAnsi="Times New Roman" w:cs="Times New Roman"/>
          <w:b/>
          <w:vertAlign w:val="superscript"/>
        </w:rPr>
        <w:t>®</w:t>
      </w:r>
      <w:r w:rsidR="00DB7099" w:rsidRPr="00DB7099">
        <w:rPr>
          <w:rFonts w:ascii="Times New Roman" w:eastAsia="Times New Roman" w:hAnsi="Times New Roman" w:cs="Times New Roman"/>
          <w:b/>
        </w:rPr>
        <w:t xml:space="preserve"> A26 Engine</w:t>
      </w:r>
    </w:p>
    <w:p w14:paraId="171256BD" w14:textId="3F095DC4" w:rsidR="00DB7099" w:rsidRDefault="00931138" w:rsidP="00DE6280">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An additional Uptime initiative will start with new truck</w:t>
      </w:r>
      <w:r w:rsidR="00561AAE">
        <w:rPr>
          <w:rFonts w:ascii="Times New Roman" w:eastAsia="Times New Roman" w:hAnsi="Times New Roman" w:cs="Times New Roman"/>
        </w:rPr>
        <w:t>s</w:t>
      </w:r>
      <w:r w:rsidR="00DB7099">
        <w:rPr>
          <w:rFonts w:ascii="Times New Roman" w:eastAsia="Times New Roman" w:hAnsi="Times New Roman" w:cs="Times New Roman"/>
        </w:rPr>
        <w:t xml:space="preserve"> </w:t>
      </w:r>
      <w:r w:rsidR="00561AAE">
        <w:rPr>
          <w:rFonts w:ascii="Times New Roman" w:eastAsia="Times New Roman" w:hAnsi="Times New Roman" w:cs="Times New Roman"/>
        </w:rPr>
        <w:t>built</w:t>
      </w:r>
      <w:r w:rsidR="00DB7099">
        <w:rPr>
          <w:rFonts w:ascii="Times New Roman" w:eastAsia="Times New Roman" w:hAnsi="Times New Roman" w:cs="Times New Roman"/>
        </w:rPr>
        <w:t xml:space="preserve"> </w:t>
      </w:r>
      <w:r w:rsidR="00940DBB">
        <w:rPr>
          <w:rFonts w:ascii="Times New Roman" w:eastAsia="Times New Roman" w:hAnsi="Times New Roman" w:cs="Times New Roman"/>
        </w:rPr>
        <w:t>after June</w:t>
      </w:r>
      <w:r w:rsidR="00DB7099">
        <w:rPr>
          <w:rFonts w:ascii="Times New Roman" w:eastAsia="Times New Roman" w:hAnsi="Times New Roman" w:cs="Times New Roman"/>
        </w:rPr>
        <w:t xml:space="preserve">, </w:t>
      </w:r>
      <w:r w:rsidR="000D50AA">
        <w:rPr>
          <w:rFonts w:ascii="Times New Roman" w:eastAsia="Times New Roman" w:hAnsi="Times New Roman" w:cs="Times New Roman"/>
        </w:rPr>
        <w:t xml:space="preserve">when all </w:t>
      </w:r>
      <w:r w:rsidR="00DB7099">
        <w:rPr>
          <w:rFonts w:ascii="Times New Roman" w:eastAsia="Times New Roman" w:hAnsi="Times New Roman" w:cs="Times New Roman"/>
        </w:rPr>
        <w:t>new International</w:t>
      </w:r>
      <w:r w:rsidR="00DB7099" w:rsidRPr="00DB7099">
        <w:rPr>
          <w:rFonts w:ascii="Times New Roman" w:eastAsia="Times New Roman" w:hAnsi="Times New Roman" w:cs="Times New Roman"/>
          <w:vertAlign w:val="superscript"/>
        </w:rPr>
        <w:t>®</w:t>
      </w:r>
      <w:r w:rsidR="00DB7099">
        <w:rPr>
          <w:rFonts w:ascii="Times New Roman" w:eastAsia="Times New Roman" w:hAnsi="Times New Roman" w:cs="Times New Roman"/>
        </w:rPr>
        <w:t xml:space="preserve"> LT</w:t>
      </w:r>
      <w:r w:rsidR="00DB7099" w:rsidRPr="00DB7099">
        <w:rPr>
          <w:rFonts w:ascii="Times New Roman" w:eastAsia="Times New Roman" w:hAnsi="Times New Roman" w:cs="Times New Roman"/>
          <w:vertAlign w:val="superscript"/>
        </w:rPr>
        <w:t>®</w:t>
      </w:r>
      <w:r w:rsidR="00DB7099">
        <w:rPr>
          <w:rFonts w:ascii="Times New Roman" w:eastAsia="Times New Roman" w:hAnsi="Times New Roman" w:cs="Times New Roman"/>
        </w:rPr>
        <w:t xml:space="preserve"> Series and RH</w:t>
      </w:r>
      <w:r w:rsidR="00B558F5">
        <w:rPr>
          <w:rFonts w:ascii="Times New Roman" w:eastAsia="Times New Roman" w:hAnsi="Times New Roman" w:cs="Times New Roman"/>
        </w:rPr>
        <w:t>™</w:t>
      </w:r>
      <w:r w:rsidR="00DB7099">
        <w:rPr>
          <w:rFonts w:ascii="Times New Roman" w:eastAsia="Times New Roman" w:hAnsi="Times New Roman" w:cs="Times New Roman"/>
        </w:rPr>
        <w:t xml:space="preserve"> Series models equipped with an International</w:t>
      </w:r>
      <w:r w:rsidR="00DB7099" w:rsidRPr="00DB7099">
        <w:rPr>
          <w:rFonts w:ascii="Times New Roman" w:eastAsia="Times New Roman" w:hAnsi="Times New Roman" w:cs="Times New Roman"/>
          <w:vertAlign w:val="superscript"/>
        </w:rPr>
        <w:t>®</w:t>
      </w:r>
      <w:r w:rsidR="00DB7099">
        <w:rPr>
          <w:rFonts w:ascii="Times New Roman" w:eastAsia="Times New Roman" w:hAnsi="Times New Roman" w:cs="Times New Roman"/>
          <w:vertAlign w:val="superscript"/>
        </w:rPr>
        <w:t xml:space="preserve"> </w:t>
      </w:r>
      <w:r w:rsidR="00DB7099">
        <w:rPr>
          <w:rFonts w:ascii="Times New Roman" w:eastAsia="Times New Roman" w:hAnsi="Times New Roman" w:cs="Times New Roman"/>
        </w:rPr>
        <w:t xml:space="preserve">A26 engine will include the capability to make remote cellular over-the-air updates to </w:t>
      </w:r>
      <w:r w:rsidR="00B558F5">
        <w:rPr>
          <w:rFonts w:ascii="Times New Roman" w:eastAsia="Times New Roman" w:hAnsi="Times New Roman" w:cs="Times New Roman"/>
        </w:rPr>
        <w:t xml:space="preserve">authorized </w:t>
      </w:r>
      <w:r w:rsidR="00DB7099">
        <w:rPr>
          <w:rFonts w:ascii="Times New Roman" w:eastAsia="Times New Roman" w:hAnsi="Times New Roman" w:cs="Times New Roman"/>
        </w:rPr>
        <w:t>engine calibrations and programmable parameters. This innovation builds on International’s pioneering introduction of over-the-air calibration using a WiFi signal.</w:t>
      </w:r>
    </w:p>
    <w:p w14:paraId="359655AC" w14:textId="1C0A7842" w:rsidR="00DB7099" w:rsidRDefault="00DB7099" w:rsidP="00DE6280">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Remote engine calibration using cellular will allow customers to keep their engines operating with peak performance and fuel efficiency without </w:t>
      </w:r>
      <w:r w:rsidR="00B1347E">
        <w:rPr>
          <w:rFonts w:ascii="Times New Roman" w:eastAsia="Times New Roman" w:hAnsi="Times New Roman" w:cs="Times New Roman"/>
        </w:rPr>
        <w:t xml:space="preserve">returning to home base or </w:t>
      </w:r>
      <w:r>
        <w:rPr>
          <w:rFonts w:ascii="Times New Roman" w:eastAsia="Times New Roman" w:hAnsi="Times New Roman" w:cs="Times New Roman"/>
        </w:rPr>
        <w:t xml:space="preserve">stopping at a </w:t>
      </w:r>
      <w:r w:rsidR="00B1347E">
        <w:rPr>
          <w:rFonts w:ascii="Times New Roman" w:eastAsia="Times New Roman" w:hAnsi="Times New Roman" w:cs="Times New Roman"/>
        </w:rPr>
        <w:t>dealer location for an update</w:t>
      </w:r>
      <w:r>
        <w:rPr>
          <w:rFonts w:ascii="Times New Roman" w:eastAsia="Times New Roman" w:hAnsi="Times New Roman" w:cs="Times New Roman"/>
        </w:rPr>
        <w:t>. In addition, remote programming of fleets’ engine parameters enables customers to control factors that deliver performance, safety and efficiency.</w:t>
      </w:r>
    </w:p>
    <w:p w14:paraId="6361661F" w14:textId="431CF7B9" w:rsidR="00DB7099" w:rsidRPr="00DB7099" w:rsidRDefault="00DB7099" w:rsidP="00DE6280">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“With our new OTA programming capabilities, keeping your fleet at peak performance and efficiency has never been easier,” Cancelliere said. “Using these new OTA tools will help our customers achieve greater Uptime and lower </w:t>
      </w:r>
      <w:r w:rsidR="00134434">
        <w:rPr>
          <w:rFonts w:ascii="Times New Roman" w:eastAsia="Times New Roman" w:hAnsi="Times New Roman" w:cs="Times New Roman"/>
        </w:rPr>
        <w:t>their</w:t>
      </w:r>
      <w:r w:rsidR="00960DB9">
        <w:rPr>
          <w:rFonts w:ascii="Times New Roman" w:eastAsia="Times New Roman" w:hAnsi="Times New Roman" w:cs="Times New Roman"/>
        </w:rPr>
        <w:t xml:space="preserve"> </w:t>
      </w:r>
      <w:r>
        <w:rPr>
          <w:rFonts w:ascii="Times New Roman" w:eastAsia="Times New Roman" w:hAnsi="Times New Roman" w:cs="Times New Roman"/>
        </w:rPr>
        <w:t>Total Cost of Ownership.</w:t>
      </w:r>
      <w:r w:rsidR="00A351EB">
        <w:rPr>
          <w:rFonts w:ascii="Times New Roman" w:eastAsia="Times New Roman" w:hAnsi="Times New Roman" w:cs="Times New Roman"/>
        </w:rPr>
        <w:t>”</w:t>
      </w:r>
    </w:p>
    <w:p w14:paraId="2A97ADC5" w14:textId="77777777" w:rsidR="00DE6280" w:rsidRDefault="00DE6280" w:rsidP="00DE6280">
      <w:pPr>
        <w:spacing w:after="0" w:line="360" w:lineRule="auto"/>
        <w:rPr>
          <w:rFonts w:ascii="Times New Roman" w:eastAsia="Times New Roman" w:hAnsi="Times New Roman" w:cs="Times New Roman"/>
          <w:b/>
        </w:rPr>
      </w:pPr>
    </w:p>
    <w:p w14:paraId="17F237BC" w14:textId="77777777" w:rsidR="006E7225" w:rsidRPr="00AB20CB" w:rsidRDefault="002F7537" w:rsidP="00DE6280">
      <w:pPr>
        <w:spacing w:after="0" w:line="360" w:lineRule="auto"/>
        <w:rPr>
          <w:rFonts w:ascii="Times New Roman" w:eastAsia="Times New Roman" w:hAnsi="Times New Roman" w:cs="Times New Roman"/>
          <w:b/>
        </w:rPr>
      </w:pPr>
      <w:r>
        <w:rPr>
          <w:rFonts w:ascii="Times New Roman" w:eastAsia="Times New Roman" w:hAnsi="Times New Roman" w:cs="Times New Roman"/>
          <w:b/>
        </w:rPr>
        <w:t>New Initiatives Build on a Track Record of Uptime Innovations</w:t>
      </w:r>
    </w:p>
    <w:p w14:paraId="4250E09E" w14:textId="03A284E9" w:rsidR="00AB20CB" w:rsidRPr="00E5585A" w:rsidRDefault="00AB20CB" w:rsidP="00DE6280">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These </w:t>
      </w:r>
      <w:r w:rsidR="00931138">
        <w:rPr>
          <w:rFonts w:ascii="Times New Roman" w:eastAsia="Times New Roman" w:hAnsi="Times New Roman" w:cs="Times New Roman"/>
        </w:rPr>
        <w:t>new</w:t>
      </w:r>
      <w:r>
        <w:rPr>
          <w:rFonts w:ascii="Times New Roman" w:eastAsia="Times New Roman" w:hAnsi="Times New Roman" w:cs="Times New Roman"/>
        </w:rPr>
        <w:t xml:space="preserve"> improvements</w:t>
      </w:r>
      <w:r w:rsidR="002A57E4">
        <w:rPr>
          <w:rFonts w:ascii="Times New Roman" w:eastAsia="Times New Roman" w:hAnsi="Times New Roman" w:cs="Times New Roman"/>
        </w:rPr>
        <w:t>, along with the new Love’s partnership</w:t>
      </w:r>
      <w:r w:rsidR="0003465A">
        <w:rPr>
          <w:rFonts w:ascii="Times New Roman" w:eastAsia="Times New Roman" w:hAnsi="Times New Roman" w:cs="Times New Roman"/>
        </w:rPr>
        <w:t xml:space="preserve"> and the new Aftersales function</w:t>
      </w:r>
      <w:r w:rsidR="002A57E4">
        <w:rPr>
          <w:rFonts w:ascii="Times New Roman" w:eastAsia="Times New Roman" w:hAnsi="Times New Roman" w:cs="Times New Roman"/>
        </w:rPr>
        <w:t>,</w:t>
      </w:r>
      <w:r>
        <w:rPr>
          <w:rFonts w:ascii="Times New Roman" w:eastAsia="Times New Roman" w:hAnsi="Times New Roman" w:cs="Times New Roman"/>
        </w:rPr>
        <w:t xml:space="preserve"> build on</w:t>
      </w:r>
      <w:r w:rsidR="00EB48C3">
        <w:rPr>
          <w:rFonts w:ascii="Times New Roman" w:eastAsia="Times New Roman" w:hAnsi="Times New Roman" w:cs="Times New Roman"/>
        </w:rPr>
        <w:t xml:space="preserve"> many </w:t>
      </w:r>
      <w:r>
        <w:rPr>
          <w:rFonts w:ascii="Times New Roman" w:eastAsia="Times New Roman" w:hAnsi="Times New Roman" w:cs="Times New Roman"/>
        </w:rPr>
        <w:t xml:space="preserve">other </w:t>
      </w:r>
      <w:r w:rsidR="00EB48C3">
        <w:rPr>
          <w:rFonts w:ascii="Times New Roman" w:eastAsia="Times New Roman" w:hAnsi="Times New Roman" w:cs="Times New Roman"/>
        </w:rPr>
        <w:t xml:space="preserve">leadership </w:t>
      </w:r>
      <w:r>
        <w:rPr>
          <w:rFonts w:ascii="Times New Roman" w:eastAsia="Times New Roman" w:hAnsi="Times New Roman" w:cs="Times New Roman"/>
        </w:rPr>
        <w:t xml:space="preserve">initiatives </w:t>
      </w:r>
      <w:r w:rsidR="00EB48C3">
        <w:rPr>
          <w:rFonts w:ascii="Times New Roman" w:eastAsia="Times New Roman" w:hAnsi="Times New Roman" w:cs="Times New Roman"/>
        </w:rPr>
        <w:t>Navistar has undertaken</w:t>
      </w:r>
      <w:r>
        <w:rPr>
          <w:rFonts w:ascii="Times New Roman" w:eastAsia="Times New Roman" w:hAnsi="Times New Roman" w:cs="Times New Roman"/>
        </w:rPr>
        <w:t xml:space="preserve"> to enhance </w:t>
      </w:r>
      <w:r w:rsidR="00561AAE">
        <w:rPr>
          <w:rFonts w:ascii="Times New Roman" w:eastAsia="Times New Roman" w:hAnsi="Times New Roman" w:cs="Times New Roman"/>
        </w:rPr>
        <w:t xml:space="preserve">the speed of </w:t>
      </w:r>
      <w:r>
        <w:rPr>
          <w:rFonts w:ascii="Times New Roman" w:eastAsia="Times New Roman" w:hAnsi="Times New Roman" w:cs="Times New Roman"/>
        </w:rPr>
        <w:t xml:space="preserve">repair and Uptime. </w:t>
      </w:r>
      <w:r w:rsidR="001C5765">
        <w:rPr>
          <w:rFonts w:ascii="Times New Roman" w:eastAsia="Times New Roman" w:hAnsi="Times New Roman" w:cs="Times New Roman"/>
        </w:rPr>
        <w:t>For example, t</w:t>
      </w:r>
      <w:r>
        <w:rPr>
          <w:rFonts w:ascii="Times New Roman" w:eastAsia="Times New Roman" w:hAnsi="Times New Roman" w:cs="Times New Roman"/>
        </w:rPr>
        <w:t xml:space="preserve">he company now </w:t>
      </w:r>
      <w:r w:rsidR="005462CE">
        <w:rPr>
          <w:rFonts w:ascii="Times New Roman" w:eastAsia="Times New Roman" w:hAnsi="Times New Roman" w:cs="Times New Roman"/>
        </w:rPr>
        <w:t>factory-installs its</w:t>
      </w:r>
      <w:r w:rsidR="005462CE" w:rsidRPr="00E5585A">
        <w:rPr>
          <w:rFonts w:ascii="Times New Roman" w:eastAsia="Times New Roman" w:hAnsi="Times New Roman" w:cs="Times New Roman"/>
        </w:rPr>
        <w:t xml:space="preserve"> OnCommand</w:t>
      </w:r>
      <w:r w:rsidR="005462CE" w:rsidRPr="00E5585A">
        <w:rPr>
          <w:rFonts w:ascii="Times New Roman" w:eastAsia="Times New Roman" w:hAnsi="Times New Roman" w:cs="Times New Roman"/>
          <w:vertAlign w:val="superscript"/>
        </w:rPr>
        <w:t>®</w:t>
      </w:r>
      <w:r w:rsidR="005462CE" w:rsidRPr="00E5585A">
        <w:rPr>
          <w:rFonts w:ascii="Times New Roman" w:eastAsia="Times New Roman" w:hAnsi="Times New Roman" w:cs="Times New Roman"/>
        </w:rPr>
        <w:t> Connection telematics device</w:t>
      </w:r>
      <w:r w:rsidR="005462CE">
        <w:rPr>
          <w:rFonts w:ascii="Times New Roman" w:eastAsia="Times New Roman" w:hAnsi="Times New Roman" w:cs="Times New Roman"/>
        </w:rPr>
        <w:t xml:space="preserve"> on</w:t>
      </w:r>
      <w:r w:rsidRPr="00E5585A">
        <w:rPr>
          <w:rFonts w:ascii="Times New Roman" w:eastAsia="Times New Roman" w:hAnsi="Times New Roman" w:cs="Times New Roman"/>
        </w:rPr>
        <w:t xml:space="preserve"> all new International on-highway trucks </w:t>
      </w:r>
      <w:r w:rsidR="001C5765">
        <w:rPr>
          <w:rFonts w:ascii="Times New Roman" w:eastAsia="Times New Roman" w:hAnsi="Times New Roman" w:cs="Times New Roman"/>
        </w:rPr>
        <w:t>sold</w:t>
      </w:r>
      <w:r w:rsidRPr="00E5585A">
        <w:rPr>
          <w:rFonts w:ascii="Times New Roman" w:eastAsia="Times New Roman" w:hAnsi="Times New Roman" w:cs="Times New Roman"/>
        </w:rPr>
        <w:t xml:space="preserve"> </w:t>
      </w:r>
      <w:r>
        <w:rPr>
          <w:rFonts w:ascii="Times New Roman" w:eastAsia="Times New Roman" w:hAnsi="Times New Roman" w:cs="Times New Roman"/>
        </w:rPr>
        <w:t>in the U.S. and Canada</w:t>
      </w:r>
      <w:r w:rsidRPr="00E5585A">
        <w:rPr>
          <w:rFonts w:ascii="Times New Roman" w:eastAsia="Times New Roman" w:hAnsi="Times New Roman" w:cs="Times New Roman"/>
        </w:rPr>
        <w:t xml:space="preserve">, </w:t>
      </w:r>
      <w:r w:rsidR="005462CE">
        <w:rPr>
          <w:rFonts w:ascii="Times New Roman" w:eastAsia="Times New Roman" w:hAnsi="Times New Roman" w:cs="Times New Roman"/>
        </w:rPr>
        <w:t>helping to</w:t>
      </w:r>
      <w:r w:rsidRPr="00E5585A">
        <w:rPr>
          <w:rFonts w:ascii="Times New Roman" w:eastAsia="Times New Roman" w:hAnsi="Times New Roman" w:cs="Times New Roman"/>
        </w:rPr>
        <w:t xml:space="preserve"> convert </w:t>
      </w:r>
      <w:r w:rsidR="00134434">
        <w:rPr>
          <w:rFonts w:ascii="Times New Roman" w:eastAsia="Times New Roman" w:hAnsi="Times New Roman" w:cs="Times New Roman"/>
        </w:rPr>
        <w:t>unscheduled</w:t>
      </w:r>
      <w:r w:rsidRPr="00E5585A">
        <w:rPr>
          <w:rFonts w:ascii="Times New Roman" w:eastAsia="Times New Roman" w:hAnsi="Times New Roman" w:cs="Times New Roman"/>
        </w:rPr>
        <w:t xml:space="preserve"> maintenance into </w:t>
      </w:r>
      <w:r w:rsidR="00134434">
        <w:rPr>
          <w:rFonts w:ascii="Times New Roman" w:eastAsia="Times New Roman" w:hAnsi="Times New Roman" w:cs="Times New Roman"/>
        </w:rPr>
        <w:t>scheduled</w:t>
      </w:r>
      <w:r w:rsidRPr="00E5585A">
        <w:rPr>
          <w:rFonts w:ascii="Times New Roman" w:eastAsia="Times New Roman" w:hAnsi="Times New Roman" w:cs="Times New Roman"/>
        </w:rPr>
        <w:t xml:space="preserve"> maintenance </w:t>
      </w:r>
      <w:r>
        <w:rPr>
          <w:rFonts w:ascii="Times New Roman" w:eastAsia="Times New Roman" w:hAnsi="Times New Roman" w:cs="Times New Roman"/>
        </w:rPr>
        <w:t xml:space="preserve">and </w:t>
      </w:r>
      <w:r w:rsidRPr="00E5585A">
        <w:rPr>
          <w:rFonts w:ascii="Times New Roman" w:eastAsia="Times New Roman" w:hAnsi="Times New Roman" w:cs="Times New Roman"/>
        </w:rPr>
        <w:t>maximiz</w:t>
      </w:r>
      <w:r w:rsidR="005462CE">
        <w:rPr>
          <w:rFonts w:ascii="Times New Roman" w:eastAsia="Times New Roman" w:hAnsi="Times New Roman" w:cs="Times New Roman"/>
        </w:rPr>
        <w:t xml:space="preserve">ing </w:t>
      </w:r>
      <w:r w:rsidRPr="00E5585A">
        <w:rPr>
          <w:rFonts w:ascii="Times New Roman" w:eastAsia="Times New Roman" w:hAnsi="Times New Roman" w:cs="Times New Roman"/>
        </w:rPr>
        <w:t xml:space="preserve">the time </w:t>
      </w:r>
      <w:r>
        <w:rPr>
          <w:rFonts w:ascii="Times New Roman" w:eastAsia="Times New Roman" w:hAnsi="Times New Roman" w:cs="Times New Roman"/>
        </w:rPr>
        <w:t>trucks</w:t>
      </w:r>
      <w:r w:rsidRPr="00E5585A">
        <w:rPr>
          <w:rFonts w:ascii="Times New Roman" w:eastAsia="Times New Roman" w:hAnsi="Times New Roman" w:cs="Times New Roman"/>
        </w:rPr>
        <w:t xml:space="preserve"> spend on the road.</w:t>
      </w:r>
      <w:r w:rsidR="00200DD5">
        <w:rPr>
          <w:rFonts w:ascii="Times New Roman" w:eastAsia="Times New Roman" w:hAnsi="Times New Roman" w:cs="Times New Roman"/>
        </w:rPr>
        <w:t xml:space="preserve"> In addition, </w:t>
      </w:r>
      <w:r w:rsidR="00200DD5" w:rsidRPr="00200DD5">
        <w:rPr>
          <w:rFonts w:ascii="Times New Roman" w:eastAsia="Times New Roman" w:hAnsi="Times New Roman" w:cs="Times New Roman"/>
        </w:rPr>
        <w:t xml:space="preserve">the </w:t>
      </w:r>
      <w:r w:rsidR="00200DD5">
        <w:rPr>
          <w:rFonts w:ascii="Times New Roman" w:eastAsia="Times New Roman" w:hAnsi="Times New Roman" w:cs="Times New Roman"/>
        </w:rPr>
        <w:t xml:space="preserve">company and its dealers offer the </w:t>
      </w:r>
      <w:r w:rsidR="00200DD5" w:rsidRPr="00200DD5">
        <w:rPr>
          <w:rFonts w:ascii="Times New Roman" w:eastAsia="Times New Roman" w:hAnsi="Times New Roman" w:cs="Times New Roman"/>
        </w:rPr>
        <w:t>OnCommand</w:t>
      </w:r>
      <w:r w:rsidR="00200DD5" w:rsidRPr="00E5585A">
        <w:rPr>
          <w:rFonts w:ascii="Times New Roman" w:eastAsia="Times New Roman" w:hAnsi="Times New Roman" w:cs="Times New Roman"/>
          <w:vertAlign w:val="superscript"/>
        </w:rPr>
        <w:t>®</w:t>
      </w:r>
      <w:r w:rsidR="00200DD5" w:rsidRPr="00200DD5">
        <w:rPr>
          <w:rFonts w:ascii="Times New Roman" w:eastAsia="Times New Roman" w:hAnsi="Times New Roman" w:cs="Times New Roman"/>
        </w:rPr>
        <w:t xml:space="preserve"> Repair Advocate program, </w:t>
      </w:r>
      <w:r w:rsidR="00200DD5">
        <w:rPr>
          <w:rFonts w:ascii="Times New Roman" w:eastAsia="Times New Roman" w:hAnsi="Times New Roman" w:cs="Times New Roman"/>
        </w:rPr>
        <w:t xml:space="preserve">in which </w:t>
      </w:r>
      <w:r w:rsidR="00C04DED">
        <w:rPr>
          <w:rFonts w:ascii="Times New Roman" w:eastAsia="Times New Roman" w:hAnsi="Times New Roman" w:cs="Times New Roman"/>
        </w:rPr>
        <w:t>more than</w:t>
      </w:r>
      <w:r w:rsidR="00200DD5">
        <w:rPr>
          <w:rFonts w:ascii="Times New Roman" w:eastAsia="Times New Roman" w:hAnsi="Times New Roman" w:cs="Times New Roman"/>
        </w:rPr>
        <w:t xml:space="preserve"> </w:t>
      </w:r>
      <w:r w:rsidR="006E403E">
        <w:rPr>
          <w:rFonts w:ascii="Times New Roman" w:eastAsia="Times New Roman" w:hAnsi="Times New Roman" w:cs="Times New Roman"/>
          <w:highlight w:val="yellow"/>
        </w:rPr>
        <w:t>100</w:t>
      </w:r>
      <w:r w:rsidR="00200DD5" w:rsidRPr="005407FA">
        <w:rPr>
          <w:rFonts w:ascii="Times New Roman" w:eastAsia="Times New Roman" w:hAnsi="Times New Roman" w:cs="Times New Roman"/>
          <w:highlight w:val="yellow"/>
        </w:rPr>
        <w:t xml:space="preserve"> </w:t>
      </w:r>
      <w:r w:rsidR="00C04DED">
        <w:rPr>
          <w:rFonts w:ascii="Times New Roman" w:eastAsia="Times New Roman" w:hAnsi="Times New Roman" w:cs="Times New Roman"/>
        </w:rPr>
        <w:t>repair specialists help customers stay abreast of the status of truck repairs in order to</w:t>
      </w:r>
      <w:r w:rsidR="00200DD5" w:rsidRPr="00200DD5">
        <w:rPr>
          <w:rFonts w:ascii="Times New Roman" w:eastAsia="Times New Roman" w:hAnsi="Times New Roman" w:cs="Times New Roman"/>
        </w:rPr>
        <w:t xml:space="preserve"> more effectively manage fleet operations</w:t>
      </w:r>
      <w:r w:rsidR="00AD0859">
        <w:rPr>
          <w:rFonts w:ascii="Times New Roman" w:eastAsia="Times New Roman" w:hAnsi="Times New Roman" w:cs="Times New Roman"/>
        </w:rPr>
        <w:t xml:space="preserve"> for optimized Uptime.</w:t>
      </w:r>
    </w:p>
    <w:p w14:paraId="33C5E584" w14:textId="77777777" w:rsidR="00DE6280" w:rsidRDefault="00DE6280" w:rsidP="00DE6280">
      <w:pPr>
        <w:pStyle w:val="Header"/>
        <w:tabs>
          <w:tab w:val="clear" w:pos="4320"/>
          <w:tab w:val="clear" w:pos="8640"/>
        </w:tabs>
        <w:ind w:firstLine="0"/>
        <w:rPr>
          <w:b/>
          <w:szCs w:val="22"/>
        </w:rPr>
      </w:pPr>
    </w:p>
    <w:p w14:paraId="4A02C3CE" w14:textId="77777777" w:rsidR="00CA5DC6" w:rsidRPr="00D865CF" w:rsidRDefault="00CA5DC6" w:rsidP="00DE6280">
      <w:pPr>
        <w:pStyle w:val="Header"/>
        <w:tabs>
          <w:tab w:val="clear" w:pos="4320"/>
          <w:tab w:val="clear" w:pos="8640"/>
        </w:tabs>
        <w:ind w:firstLine="0"/>
        <w:rPr>
          <w:b/>
          <w:szCs w:val="22"/>
        </w:rPr>
      </w:pPr>
      <w:r w:rsidRPr="00D865CF">
        <w:rPr>
          <w:b/>
          <w:szCs w:val="22"/>
        </w:rPr>
        <w:t>About Navistar</w:t>
      </w:r>
    </w:p>
    <w:p w14:paraId="671EA148" w14:textId="77777777" w:rsidR="00CA5DC6" w:rsidRPr="0017290B" w:rsidRDefault="00CA5DC6" w:rsidP="00DE6280">
      <w:pPr>
        <w:pStyle w:val="Header"/>
        <w:tabs>
          <w:tab w:val="clear" w:pos="4320"/>
          <w:tab w:val="clear" w:pos="8640"/>
        </w:tabs>
        <w:ind w:firstLine="0"/>
        <w:rPr>
          <w:szCs w:val="22"/>
        </w:rPr>
      </w:pPr>
      <w:r w:rsidRPr="0017290B">
        <w:rPr>
          <w:szCs w:val="22"/>
        </w:rPr>
        <w:lastRenderedPageBreak/>
        <w:t>Navistar International Corporation (NYSE: NAV) is a holding company whose subsidiaries and affiliates produce International</w:t>
      </w:r>
      <w:r w:rsidRPr="0017290B">
        <w:rPr>
          <w:szCs w:val="22"/>
          <w:vertAlign w:val="superscript"/>
        </w:rPr>
        <w:t>®</w:t>
      </w:r>
      <w:r w:rsidRPr="0017290B">
        <w:rPr>
          <w:szCs w:val="22"/>
        </w:rPr>
        <w:t xml:space="preserve"> brand commercial and military trucks, proprietary diesel engines, and IC Bus</w:t>
      </w:r>
      <w:r w:rsidR="007F1CEB" w:rsidRPr="0017290B">
        <w:rPr>
          <w:szCs w:val="22"/>
          <w:vertAlign w:val="superscript"/>
        </w:rPr>
        <w:t>®</w:t>
      </w:r>
      <w:r w:rsidRPr="0017290B">
        <w:rPr>
          <w:szCs w:val="22"/>
        </w:rPr>
        <w:t xml:space="preserve"> brand school and commercial buses. An affiliate also provides truck and diesel engine service parts. Another affiliate offers financing services. Additional information is available at </w:t>
      </w:r>
      <w:hyperlink r:id="rId11" w:history="1">
        <w:r w:rsidRPr="0017290B">
          <w:rPr>
            <w:rStyle w:val="Hyperlink"/>
            <w:rFonts w:ascii="Times New Roman" w:hAnsi="Times New Roman"/>
            <w:sz w:val="22"/>
            <w:szCs w:val="22"/>
          </w:rPr>
          <w:t>www.Navistar.com</w:t>
        </w:r>
      </w:hyperlink>
      <w:r w:rsidRPr="0017290B">
        <w:rPr>
          <w:szCs w:val="22"/>
        </w:rPr>
        <w:t>.</w:t>
      </w:r>
    </w:p>
    <w:p w14:paraId="1D1E3321" w14:textId="77777777" w:rsidR="00C81254" w:rsidRPr="0017290B" w:rsidRDefault="00C81254" w:rsidP="00DE6280">
      <w:pPr>
        <w:pStyle w:val="Header"/>
        <w:tabs>
          <w:tab w:val="clear" w:pos="4320"/>
          <w:tab w:val="clear" w:pos="8640"/>
        </w:tabs>
        <w:ind w:firstLine="0"/>
        <w:rPr>
          <w:b/>
          <w:szCs w:val="22"/>
        </w:rPr>
      </w:pPr>
      <w:r w:rsidRPr="0017290B">
        <w:rPr>
          <w:b/>
          <w:szCs w:val="22"/>
        </w:rPr>
        <w:t>All marks are trademarks of their respective owners.</w:t>
      </w:r>
    </w:p>
    <w:p w14:paraId="2A9C4903" w14:textId="77777777" w:rsidR="00BC6FC0" w:rsidRDefault="00CA5DC6" w:rsidP="00DE6280">
      <w:pPr>
        <w:spacing w:after="0" w:line="360" w:lineRule="auto"/>
        <w:jc w:val="center"/>
      </w:pPr>
      <w:r w:rsidRPr="00C67ED9">
        <w:rPr>
          <w:b/>
          <w:sz w:val="24"/>
        </w:rPr>
        <w:t># # #</w:t>
      </w:r>
    </w:p>
    <w:sectPr w:rsidR="00BC6FC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F3FC" w14:textId="77777777" w:rsidR="005719A5" w:rsidRDefault="005719A5" w:rsidP="00977BF1">
      <w:pPr>
        <w:spacing w:after="0" w:line="240" w:lineRule="auto"/>
      </w:pPr>
      <w:r>
        <w:separator/>
      </w:r>
    </w:p>
  </w:endnote>
  <w:endnote w:type="continuationSeparator" w:id="0">
    <w:p w14:paraId="5581AF7B" w14:textId="77777777" w:rsidR="005719A5" w:rsidRDefault="005719A5" w:rsidP="0097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7C99" w14:textId="77777777" w:rsidR="00AD0859" w:rsidRDefault="00AD0859">
    <w:pPr>
      <w:pStyle w:val="Footer"/>
    </w:pPr>
    <w:r>
      <w:rPr>
        <w:noProof/>
      </w:rPr>
      <mc:AlternateContent>
        <mc:Choice Requires="wps">
          <w:drawing>
            <wp:anchor distT="0" distB="0" distL="114300" distR="114300" simplePos="0" relativeHeight="251659264" behindDoc="0" locked="0" layoutInCell="0" allowOverlap="1" wp14:anchorId="7FBD2836" wp14:editId="16BC95B5">
              <wp:simplePos x="0" y="0"/>
              <wp:positionH relativeFrom="page">
                <wp:posOffset>0</wp:posOffset>
              </wp:positionH>
              <wp:positionV relativeFrom="page">
                <wp:posOffset>9601200</wp:posOffset>
              </wp:positionV>
              <wp:extent cx="7772400" cy="266700"/>
              <wp:effectExtent l="0" t="0" r="0" b="0"/>
              <wp:wrapNone/>
              <wp:docPr id="3" name="MSIPCM6dd94793b11586ceaae54e77" descr="{&quot;HashCode&quot;:-1268108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809F5" w14:textId="77777777" w:rsidR="00AD0859" w:rsidRPr="00AD0859" w:rsidRDefault="00AD0859" w:rsidP="00AD0859">
                          <w:pPr>
                            <w:spacing w:after="0"/>
                            <w:rPr>
                              <w:rFonts w:ascii="Calibri" w:hAnsi="Calibri"/>
                              <w:color w:val="0078D7"/>
                              <w:sz w:val="16"/>
                            </w:rPr>
                          </w:pPr>
                          <w:r w:rsidRPr="00AD0859">
                            <w:rPr>
                              <w:rFonts w:ascii="Calibri" w:hAnsi="Calibri"/>
                              <w:color w:val="0078D7"/>
                              <w:sz w:val="16"/>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BD2836" id="_x0000_t202" coordsize="21600,21600" o:spt="202" path="m,l,21600r21600,l21600,xe">
              <v:stroke joinstyle="miter"/>
              <v:path gradientshapeok="t" o:connecttype="rect"/>
            </v:shapetype>
            <v:shape id="MSIPCM6dd94793b11586ceaae54e77" o:spid="_x0000_s1026" type="#_x0000_t202" alt="{&quot;HashCode&quot;:-12681087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cGJiixgDAAA3BgAADgAAAAAAAAAAAAAAAAAu&#10;AgAAZHJzL2Uyb0RvYy54bWxQSwECLQAUAAYACAAAACEAu0DtMdwAAAALAQAADwAAAAAAAAAAAAAA&#10;AAByBQAAZHJzL2Rvd25yZXYueG1sUEsFBgAAAAAEAAQA8wAAAHsGAAAAAA==&#10;" o:allowincell="f" filled="f" stroked="f" strokeweight=".5pt">
              <v:textbox inset="20pt,0,,0">
                <w:txbxContent>
                  <w:p w14:paraId="5BC809F5" w14:textId="77777777" w:rsidR="00AD0859" w:rsidRPr="00AD0859" w:rsidRDefault="00AD0859" w:rsidP="00AD0859">
                    <w:pPr>
                      <w:spacing w:after="0"/>
                      <w:rPr>
                        <w:rFonts w:ascii="Calibri" w:hAnsi="Calibri"/>
                        <w:color w:val="0078D7"/>
                        <w:sz w:val="16"/>
                      </w:rPr>
                    </w:pPr>
                    <w:r w:rsidRPr="00AD0859">
                      <w:rPr>
                        <w:rFonts w:ascii="Calibri" w:hAnsi="Calibri"/>
                        <w:color w:val="0078D7"/>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90AB7" w14:textId="77777777" w:rsidR="005719A5" w:rsidRDefault="005719A5" w:rsidP="00977BF1">
      <w:pPr>
        <w:spacing w:after="0" w:line="240" w:lineRule="auto"/>
      </w:pPr>
      <w:r>
        <w:separator/>
      </w:r>
    </w:p>
  </w:footnote>
  <w:footnote w:type="continuationSeparator" w:id="0">
    <w:p w14:paraId="2068243D" w14:textId="77777777" w:rsidR="005719A5" w:rsidRDefault="005719A5" w:rsidP="00977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21544"/>
    <w:multiLevelType w:val="hybridMultilevel"/>
    <w:tmpl w:val="843C60B4"/>
    <w:lvl w:ilvl="0" w:tplc="C4324F2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CB"/>
    <w:rsid w:val="0000287E"/>
    <w:rsid w:val="00006D4A"/>
    <w:rsid w:val="000111EC"/>
    <w:rsid w:val="0001223D"/>
    <w:rsid w:val="00026430"/>
    <w:rsid w:val="0003465A"/>
    <w:rsid w:val="00034DC8"/>
    <w:rsid w:val="00036019"/>
    <w:rsid w:val="0003706B"/>
    <w:rsid w:val="000465FB"/>
    <w:rsid w:val="00092F41"/>
    <w:rsid w:val="00096916"/>
    <w:rsid w:val="000D1095"/>
    <w:rsid w:val="000D50AA"/>
    <w:rsid w:val="000D5C70"/>
    <w:rsid w:val="000E1893"/>
    <w:rsid w:val="000F4A11"/>
    <w:rsid w:val="00113BC3"/>
    <w:rsid w:val="0012171D"/>
    <w:rsid w:val="00134434"/>
    <w:rsid w:val="00136686"/>
    <w:rsid w:val="00145DE2"/>
    <w:rsid w:val="0015044C"/>
    <w:rsid w:val="00160447"/>
    <w:rsid w:val="00165BB8"/>
    <w:rsid w:val="0017290B"/>
    <w:rsid w:val="00175DAE"/>
    <w:rsid w:val="00192953"/>
    <w:rsid w:val="00192E26"/>
    <w:rsid w:val="00195CCE"/>
    <w:rsid w:val="001B0D55"/>
    <w:rsid w:val="001B1258"/>
    <w:rsid w:val="001B1FAC"/>
    <w:rsid w:val="001C2B41"/>
    <w:rsid w:val="001C5765"/>
    <w:rsid w:val="001F0227"/>
    <w:rsid w:val="002002A4"/>
    <w:rsid w:val="00200DD5"/>
    <w:rsid w:val="002026EA"/>
    <w:rsid w:val="00225167"/>
    <w:rsid w:val="002274F5"/>
    <w:rsid w:val="00233137"/>
    <w:rsid w:val="002408A6"/>
    <w:rsid w:val="00256B58"/>
    <w:rsid w:val="00265243"/>
    <w:rsid w:val="0026559A"/>
    <w:rsid w:val="002663DF"/>
    <w:rsid w:val="002677BB"/>
    <w:rsid w:val="0029065D"/>
    <w:rsid w:val="002A0DE4"/>
    <w:rsid w:val="002A1C51"/>
    <w:rsid w:val="002A57E4"/>
    <w:rsid w:val="002B2F76"/>
    <w:rsid w:val="002B4B6F"/>
    <w:rsid w:val="002B519C"/>
    <w:rsid w:val="002C30CB"/>
    <w:rsid w:val="002D6F19"/>
    <w:rsid w:val="002F7537"/>
    <w:rsid w:val="0030010C"/>
    <w:rsid w:val="00312D05"/>
    <w:rsid w:val="00337A7C"/>
    <w:rsid w:val="00345365"/>
    <w:rsid w:val="00354DF6"/>
    <w:rsid w:val="00355754"/>
    <w:rsid w:val="0037160E"/>
    <w:rsid w:val="0038712C"/>
    <w:rsid w:val="00387A16"/>
    <w:rsid w:val="003934D7"/>
    <w:rsid w:val="00394AB2"/>
    <w:rsid w:val="003A30AF"/>
    <w:rsid w:val="003A7BE8"/>
    <w:rsid w:val="003B078E"/>
    <w:rsid w:val="003C1C44"/>
    <w:rsid w:val="003D64DE"/>
    <w:rsid w:val="003E33E6"/>
    <w:rsid w:val="0040476D"/>
    <w:rsid w:val="004231F2"/>
    <w:rsid w:val="00442906"/>
    <w:rsid w:val="00464615"/>
    <w:rsid w:val="004647D5"/>
    <w:rsid w:val="00476BD6"/>
    <w:rsid w:val="004964B0"/>
    <w:rsid w:val="004B1088"/>
    <w:rsid w:val="004C103C"/>
    <w:rsid w:val="004C4E66"/>
    <w:rsid w:val="004D0550"/>
    <w:rsid w:val="004D4D83"/>
    <w:rsid w:val="004E27A6"/>
    <w:rsid w:val="004E4ECA"/>
    <w:rsid w:val="0050746F"/>
    <w:rsid w:val="00513A7D"/>
    <w:rsid w:val="0052300A"/>
    <w:rsid w:val="00534384"/>
    <w:rsid w:val="0054020B"/>
    <w:rsid w:val="005407FA"/>
    <w:rsid w:val="005462CE"/>
    <w:rsid w:val="00550BE6"/>
    <w:rsid w:val="005519A0"/>
    <w:rsid w:val="00557345"/>
    <w:rsid w:val="00561AAE"/>
    <w:rsid w:val="005719A5"/>
    <w:rsid w:val="00576E61"/>
    <w:rsid w:val="00577842"/>
    <w:rsid w:val="0059718C"/>
    <w:rsid w:val="005A3A44"/>
    <w:rsid w:val="005C474C"/>
    <w:rsid w:val="005D45C4"/>
    <w:rsid w:val="005D4799"/>
    <w:rsid w:val="005D76DC"/>
    <w:rsid w:val="005E1228"/>
    <w:rsid w:val="005E57C1"/>
    <w:rsid w:val="005F6C0D"/>
    <w:rsid w:val="0060055C"/>
    <w:rsid w:val="00611398"/>
    <w:rsid w:val="0062131B"/>
    <w:rsid w:val="0063618E"/>
    <w:rsid w:val="00646A2D"/>
    <w:rsid w:val="006640B9"/>
    <w:rsid w:val="00672686"/>
    <w:rsid w:val="00684FC7"/>
    <w:rsid w:val="006920EF"/>
    <w:rsid w:val="006A0AD0"/>
    <w:rsid w:val="006B27B1"/>
    <w:rsid w:val="006C26FE"/>
    <w:rsid w:val="006E403E"/>
    <w:rsid w:val="006E7225"/>
    <w:rsid w:val="00700720"/>
    <w:rsid w:val="00704281"/>
    <w:rsid w:val="0070670C"/>
    <w:rsid w:val="00716B67"/>
    <w:rsid w:val="00732F1E"/>
    <w:rsid w:val="0073640A"/>
    <w:rsid w:val="00741121"/>
    <w:rsid w:val="00742351"/>
    <w:rsid w:val="00746310"/>
    <w:rsid w:val="007515E6"/>
    <w:rsid w:val="007602C8"/>
    <w:rsid w:val="00761224"/>
    <w:rsid w:val="00761610"/>
    <w:rsid w:val="007731B5"/>
    <w:rsid w:val="00773A29"/>
    <w:rsid w:val="00781B57"/>
    <w:rsid w:val="00781DA6"/>
    <w:rsid w:val="00782DCC"/>
    <w:rsid w:val="007839BA"/>
    <w:rsid w:val="0078627D"/>
    <w:rsid w:val="007862E6"/>
    <w:rsid w:val="007A6148"/>
    <w:rsid w:val="007C1F54"/>
    <w:rsid w:val="007D2B1C"/>
    <w:rsid w:val="007D64DC"/>
    <w:rsid w:val="007D6EFB"/>
    <w:rsid w:val="007E2969"/>
    <w:rsid w:val="007E6EDD"/>
    <w:rsid w:val="007F0CE0"/>
    <w:rsid w:val="007F1CEB"/>
    <w:rsid w:val="007F1D11"/>
    <w:rsid w:val="00803219"/>
    <w:rsid w:val="00803AB3"/>
    <w:rsid w:val="0080547D"/>
    <w:rsid w:val="00821DF2"/>
    <w:rsid w:val="00830C02"/>
    <w:rsid w:val="00833417"/>
    <w:rsid w:val="00834CD6"/>
    <w:rsid w:val="00835916"/>
    <w:rsid w:val="0084780D"/>
    <w:rsid w:val="00862FDD"/>
    <w:rsid w:val="00867799"/>
    <w:rsid w:val="008704DA"/>
    <w:rsid w:val="00874960"/>
    <w:rsid w:val="00877C04"/>
    <w:rsid w:val="00891B0E"/>
    <w:rsid w:val="008A2BEC"/>
    <w:rsid w:val="008C30D8"/>
    <w:rsid w:val="008D40F4"/>
    <w:rsid w:val="008D76A8"/>
    <w:rsid w:val="008F3A0E"/>
    <w:rsid w:val="009145CF"/>
    <w:rsid w:val="00925993"/>
    <w:rsid w:val="00931138"/>
    <w:rsid w:val="00940DBB"/>
    <w:rsid w:val="009477E6"/>
    <w:rsid w:val="00951896"/>
    <w:rsid w:val="00960DB9"/>
    <w:rsid w:val="009635D2"/>
    <w:rsid w:val="009720F2"/>
    <w:rsid w:val="00973D21"/>
    <w:rsid w:val="0097527D"/>
    <w:rsid w:val="00977BF1"/>
    <w:rsid w:val="009827BD"/>
    <w:rsid w:val="00987D6C"/>
    <w:rsid w:val="009A736B"/>
    <w:rsid w:val="009A7ECD"/>
    <w:rsid w:val="009B569C"/>
    <w:rsid w:val="009C0839"/>
    <w:rsid w:val="009C5742"/>
    <w:rsid w:val="009C68EC"/>
    <w:rsid w:val="009C7637"/>
    <w:rsid w:val="009E1DBE"/>
    <w:rsid w:val="00A03657"/>
    <w:rsid w:val="00A1149A"/>
    <w:rsid w:val="00A1191F"/>
    <w:rsid w:val="00A16CC6"/>
    <w:rsid w:val="00A21E5E"/>
    <w:rsid w:val="00A26022"/>
    <w:rsid w:val="00A306F2"/>
    <w:rsid w:val="00A351EB"/>
    <w:rsid w:val="00A370A5"/>
    <w:rsid w:val="00A46AE0"/>
    <w:rsid w:val="00A53D81"/>
    <w:rsid w:val="00A87801"/>
    <w:rsid w:val="00A966C6"/>
    <w:rsid w:val="00AA28C0"/>
    <w:rsid w:val="00AA3B8F"/>
    <w:rsid w:val="00AA7189"/>
    <w:rsid w:val="00AA77DC"/>
    <w:rsid w:val="00AB10A6"/>
    <w:rsid w:val="00AB20CB"/>
    <w:rsid w:val="00AB512A"/>
    <w:rsid w:val="00AB60A9"/>
    <w:rsid w:val="00AC6243"/>
    <w:rsid w:val="00AD0859"/>
    <w:rsid w:val="00AD7FAB"/>
    <w:rsid w:val="00AE3085"/>
    <w:rsid w:val="00AE4C20"/>
    <w:rsid w:val="00B1347E"/>
    <w:rsid w:val="00B1526C"/>
    <w:rsid w:val="00B36A8B"/>
    <w:rsid w:val="00B3714B"/>
    <w:rsid w:val="00B50085"/>
    <w:rsid w:val="00B558F5"/>
    <w:rsid w:val="00B65401"/>
    <w:rsid w:val="00B6579E"/>
    <w:rsid w:val="00B65CD0"/>
    <w:rsid w:val="00B83033"/>
    <w:rsid w:val="00B84ABB"/>
    <w:rsid w:val="00B91010"/>
    <w:rsid w:val="00B95897"/>
    <w:rsid w:val="00BA1FC7"/>
    <w:rsid w:val="00BB2BCC"/>
    <w:rsid w:val="00BC6FC0"/>
    <w:rsid w:val="00BD0909"/>
    <w:rsid w:val="00BD4BF7"/>
    <w:rsid w:val="00BF0F44"/>
    <w:rsid w:val="00C04DED"/>
    <w:rsid w:val="00C108D3"/>
    <w:rsid w:val="00C2365E"/>
    <w:rsid w:val="00C40338"/>
    <w:rsid w:val="00C5195B"/>
    <w:rsid w:val="00C55C48"/>
    <w:rsid w:val="00C55F5B"/>
    <w:rsid w:val="00C605BB"/>
    <w:rsid w:val="00C8030F"/>
    <w:rsid w:val="00C81254"/>
    <w:rsid w:val="00C84699"/>
    <w:rsid w:val="00CA490D"/>
    <w:rsid w:val="00CA5DC6"/>
    <w:rsid w:val="00CB2860"/>
    <w:rsid w:val="00CB3EA7"/>
    <w:rsid w:val="00CC35D0"/>
    <w:rsid w:val="00CE49C1"/>
    <w:rsid w:val="00CE4DF9"/>
    <w:rsid w:val="00CE4FF1"/>
    <w:rsid w:val="00CF5C76"/>
    <w:rsid w:val="00D5021C"/>
    <w:rsid w:val="00D700FA"/>
    <w:rsid w:val="00D703C5"/>
    <w:rsid w:val="00D73499"/>
    <w:rsid w:val="00D7570A"/>
    <w:rsid w:val="00D8469F"/>
    <w:rsid w:val="00D865B1"/>
    <w:rsid w:val="00D86ABE"/>
    <w:rsid w:val="00DB7099"/>
    <w:rsid w:val="00DC42FC"/>
    <w:rsid w:val="00DC4DA0"/>
    <w:rsid w:val="00DC7327"/>
    <w:rsid w:val="00DE6280"/>
    <w:rsid w:val="00DF0307"/>
    <w:rsid w:val="00DF06F0"/>
    <w:rsid w:val="00E03009"/>
    <w:rsid w:val="00E03E6E"/>
    <w:rsid w:val="00E33382"/>
    <w:rsid w:val="00E522A2"/>
    <w:rsid w:val="00E5585A"/>
    <w:rsid w:val="00E70884"/>
    <w:rsid w:val="00E708C8"/>
    <w:rsid w:val="00E73C01"/>
    <w:rsid w:val="00E84793"/>
    <w:rsid w:val="00E90C65"/>
    <w:rsid w:val="00E93FAA"/>
    <w:rsid w:val="00EA0132"/>
    <w:rsid w:val="00EA6BB3"/>
    <w:rsid w:val="00EB47D6"/>
    <w:rsid w:val="00EB48C3"/>
    <w:rsid w:val="00EC0663"/>
    <w:rsid w:val="00EC3EDC"/>
    <w:rsid w:val="00ED3A04"/>
    <w:rsid w:val="00EF23D7"/>
    <w:rsid w:val="00F027AE"/>
    <w:rsid w:val="00F17BC1"/>
    <w:rsid w:val="00F340C1"/>
    <w:rsid w:val="00F418F6"/>
    <w:rsid w:val="00F60FAE"/>
    <w:rsid w:val="00F84E07"/>
    <w:rsid w:val="00F8504F"/>
    <w:rsid w:val="00F91EC4"/>
    <w:rsid w:val="00F92F6A"/>
    <w:rsid w:val="00F93434"/>
    <w:rsid w:val="00FB12B5"/>
    <w:rsid w:val="00FB2995"/>
    <w:rsid w:val="00FB6DC8"/>
    <w:rsid w:val="00FC2DE6"/>
    <w:rsid w:val="00FD22EE"/>
    <w:rsid w:val="00FD51D7"/>
    <w:rsid w:val="00FD58AA"/>
    <w:rsid w:val="00FE1847"/>
    <w:rsid w:val="00FF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EA68E0"/>
  <w15:chartTrackingRefBased/>
  <w15:docId w15:val="{22F809B9-2795-4748-8714-43571DFF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DC6"/>
    <w:pPr>
      <w:tabs>
        <w:tab w:val="center" w:pos="4320"/>
        <w:tab w:val="right" w:pos="8640"/>
      </w:tabs>
      <w:spacing w:after="0" w:line="360" w:lineRule="auto"/>
      <w:ind w:firstLine="720"/>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CA5DC6"/>
    <w:rPr>
      <w:rFonts w:ascii="Times New Roman" w:eastAsia="Times New Roman" w:hAnsi="Times New Roman" w:cs="Times New Roman"/>
      <w:szCs w:val="24"/>
    </w:rPr>
  </w:style>
  <w:style w:type="character" w:styleId="Hyperlink">
    <w:name w:val="Hyperlink"/>
    <w:basedOn w:val="DefaultParagraphFont"/>
    <w:uiPriority w:val="99"/>
    <w:rsid w:val="00CA5DC6"/>
    <w:rPr>
      <w:rFonts w:ascii="Verdana" w:hAnsi="Verdana" w:hint="default"/>
      <w:color w:val="FF3300"/>
      <w:sz w:val="17"/>
      <w:szCs w:val="17"/>
      <w:u w:val="single"/>
    </w:rPr>
  </w:style>
  <w:style w:type="paragraph" w:styleId="NoSpacing">
    <w:name w:val="No Spacing"/>
    <w:uiPriority w:val="1"/>
    <w:qFormat/>
    <w:rsid w:val="00CA5D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55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54"/>
    <w:rPr>
      <w:rFonts w:ascii="Segoe UI" w:hAnsi="Segoe UI" w:cs="Segoe UI"/>
      <w:sz w:val="18"/>
      <w:szCs w:val="18"/>
    </w:rPr>
  </w:style>
  <w:style w:type="character" w:styleId="FollowedHyperlink">
    <w:name w:val="FollowedHyperlink"/>
    <w:basedOn w:val="DefaultParagraphFont"/>
    <w:uiPriority w:val="99"/>
    <w:semiHidden/>
    <w:unhideWhenUsed/>
    <w:rsid w:val="00557345"/>
    <w:rPr>
      <w:color w:val="954F72" w:themeColor="followedHyperlink"/>
      <w:u w:val="single"/>
    </w:rPr>
  </w:style>
  <w:style w:type="character" w:styleId="CommentReference">
    <w:name w:val="annotation reference"/>
    <w:basedOn w:val="DefaultParagraphFont"/>
    <w:uiPriority w:val="99"/>
    <w:semiHidden/>
    <w:unhideWhenUsed/>
    <w:rsid w:val="00B84ABB"/>
    <w:rPr>
      <w:sz w:val="16"/>
      <w:szCs w:val="16"/>
    </w:rPr>
  </w:style>
  <w:style w:type="paragraph" w:styleId="CommentText">
    <w:name w:val="annotation text"/>
    <w:basedOn w:val="Normal"/>
    <w:link w:val="CommentTextChar"/>
    <w:uiPriority w:val="99"/>
    <w:semiHidden/>
    <w:unhideWhenUsed/>
    <w:rsid w:val="00B84ABB"/>
    <w:pPr>
      <w:spacing w:line="240" w:lineRule="auto"/>
    </w:pPr>
    <w:rPr>
      <w:sz w:val="20"/>
      <w:szCs w:val="20"/>
    </w:rPr>
  </w:style>
  <w:style w:type="character" w:customStyle="1" w:styleId="CommentTextChar">
    <w:name w:val="Comment Text Char"/>
    <w:basedOn w:val="DefaultParagraphFont"/>
    <w:link w:val="CommentText"/>
    <w:uiPriority w:val="99"/>
    <w:semiHidden/>
    <w:rsid w:val="00B84ABB"/>
    <w:rPr>
      <w:sz w:val="20"/>
      <w:szCs w:val="20"/>
    </w:rPr>
  </w:style>
  <w:style w:type="paragraph" w:styleId="CommentSubject">
    <w:name w:val="annotation subject"/>
    <w:basedOn w:val="CommentText"/>
    <w:next w:val="CommentText"/>
    <w:link w:val="CommentSubjectChar"/>
    <w:uiPriority w:val="99"/>
    <w:semiHidden/>
    <w:unhideWhenUsed/>
    <w:rsid w:val="00B84ABB"/>
    <w:rPr>
      <w:b/>
      <w:bCs/>
    </w:rPr>
  </w:style>
  <w:style w:type="character" w:customStyle="1" w:styleId="CommentSubjectChar">
    <w:name w:val="Comment Subject Char"/>
    <w:basedOn w:val="CommentTextChar"/>
    <w:link w:val="CommentSubject"/>
    <w:uiPriority w:val="99"/>
    <w:semiHidden/>
    <w:rsid w:val="00B84ABB"/>
    <w:rPr>
      <w:b/>
      <w:bCs/>
      <w:sz w:val="20"/>
      <w:szCs w:val="20"/>
    </w:rPr>
  </w:style>
  <w:style w:type="paragraph" w:styleId="Revision">
    <w:name w:val="Revision"/>
    <w:hidden/>
    <w:uiPriority w:val="99"/>
    <w:semiHidden/>
    <w:rsid w:val="0026559A"/>
    <w:pPr>
      <w:spacing w:after="0" w:line="240" w:lineRule="auto"/>
    </w:pPr>
  </w:style>
  <w:style w:type="character" w:customStyle="1" w:styleId="UnresolvedMention1">
    <w:name w:val="Unresolved Mention1"/>
    <w:basedOn w:val="DefaultParagraphFont"/>
    <w:uiPriority w:val="99"/>
    <w:semiHidden/>
    <w:unhideWhenUsed/>
    <w:rsid w:val="00DC42FC"/>
    <w:rPr>
      <w:color w:val="605E5C"/>
      <w:shd w:val="clear" w:color="auto" w:fill="E1DFDD"/>
    </w:rPr>
  </w:style>
  <w:style w:type="paragraph" w:styleId="ListParagraph">
    <w:name w:val="List Paragraph"/>
    <w:basedOn w:val="Normal"/>
    <w:uiPriority w:val="34"/>
    <w:qFormat/>
    <w:rsid w:val="0052300A"/>
    <w:pPr>
      <w:spacing w:after="0" w:line="240" w:lineRule="auto"/>
      <w:ind w:left="720"/>
    </w:pPr>
    <w:rPr>
      <w:rFonts w:ascii="Calibri" w:eastAsia="Calibri" w:hAnsi="Calibri" w:cs="Times New Roman"/>
    </w:rPr>
  </w:style>
  <w:style w:type="character" w:styleId="PlaceholderText">
    <w:name w:val="Placeholder Text"/>
    <w:basedOn w:val="DefaultParagraphFont"/>
    <w:uiPriority w:val="99"/>
    <w:semiHidden/>
    <w:rsid w:val="00CE49C1"/>
    <w:rPr>
      <w:color w:val="808080"/>
    </w:rPr>
  </w:style>
  <w:style w:type="paragraph" w:styleId="Footer">
    <w:name w:val="footer"/>
    <w:basedOn w:val="Normal"/>
    <w:link w:val="FooterChar"/>
    <w:uiPriority w:val="99"/>
    <w:unhideWhenUsed/>
    <w:rsid w:val="0097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F1"/>
  </w:style>
  <w:style w:type="character" w:customStyle="1" w:styleId="xn-location">
    <w:name w:val="xn-location"/>
    <w:basedOn w:val="DefaultParagraphFont"/>
    <w:rsid w:val="00E5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9194">
      <w:bodyDiv w:val="1"/>
      <w:marLeft w:val="0"/>
      <w:marRight w:val="0"/>
      <w:marTop w:val="0"/>
      <w:marBottom w:val="0"/>
      <w:divBdr>
        <w:top w:val="none" w:sz="0" w:space="0" w:color="auto"/>
        <w:left w:val="none" w:sz="0" w:space="0" w:color="auto"/>
        <w:bottom w:val="none" w:sz="0" w:space="0" w:color="auto"/>
        <w:right w:val="none" w:sz="0" w:space="0" w:color="auto"/>
      </w:divBdr>
    </w:div>
    <w:div w:id="830366255">
      <w:bodyDiv w:val="1"/>
      <w:marLeft w:val="0"/>
      <w:marRight w:val="0"/>
      <w:marTop w:val="0"/>
      <w:marBottom w:val="0"/>
      <w:divBdr>
        <w:top w:val="none" w:sz="0" w:space="0" w:color="auto"/>
        <w:left w:val="none" w:sz="0" w:space="0" w:color="auto"/>
        <w:bottom w:val="none" w:sz="0" w:space="0" w:color="auto"/>
        <w:right w:val="none" w:sz="0" w:space="0" w:color="auto"/>
      </w:divBdr>
    </w:div>
    <w:div w:id="842090362">
      <w:bodyDiv w:val="1"/>
      <w:marLeft w:val="0"/>
      <w:marRight w:val="0"/>
      <w:marTop w:val="0"/>
      <w:marBottom w:val="0"/>
      <w:divBdr>
        <w:top w:val="none" w:sz="0" w:space="0" w:color="auto"/>
        <w:left w:val="none" w:sz="0" w:space="0" w:color="auto"/>
        <w:bottom w:val="none" w:sz="0" w:space="0" w:color="auto"/>
        <w:right w:val="none" w:sz="0" w:space="0" w:color="auto"/>
      </w:divBdr>
      <w:divsChild>
        <w:div w:id="2048137045">
          <w:marLeft w:val="0"/>
          <w:marRight w:val="0"/>
          <w:marTop w:val="0"/>
          <w:marBottom w:val="0"/>
          <w:divBdr>
            <w:top w:val="none" w:sz="0" w:space="0" w:color="auto"/>
            <w:left w:val="none" w:sz="0" w:space="0" w:color="auto"/>
            <w:bottom w:val="none" w:sz="0" w:space="0" w:color="auto"/>
            <w:right w:val="none" w:sz="0" w:space="0" w:color="auto"/>
          </w:divBdr>
          <w:divsChild>
            <w:div w:id="2023777857">
              <w:marLeft w:val="0"/>
              <w:marRight w:val="0"/>
              <w:marTop w:val="0"/>
              <w:marBottom w:val="0"/>
              <w:divBdr>
                <w:top w:val="none" w:sz="0" w:space="0" w:color="auto"/>
                <w:left w:val="none" w:sz="0" w:space="0" w:color="auto"/>
                <w:bottom w:val="none" w:sz="0" w:space="0" w:color="auto"/>
                <w:right w:val="none" w:sz="0" w:space="0" w:color="auto"/>
              </w:divBdr>
              <w:divsChild>
                <w:div w:id="1820614192">
                  <w:marLeft w:val="0"/>
                  <w:marRight w:val="0"/>
                  <w:marTop w:val="0"/>
                  <w:marBottom w:val="0"/>
                  <w:divBdr>
                    <w:top w:val="none" w:sz="0" w:space="0" w:color="auto"/>
                    <w:left w:val="none" w:sz="0" w:space="0" w:color="auto"/>
                    <w:bottom w:val="none" w:sz="0" w:space="0" w:color="auto"/>
                    <w:right w:val="none" w:sz="0" w:space="0" w:color="auto"/>
                  </w:divBdr>
                  <w:divsChild>
                    <w:div w:id="8631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7342">
      <w:bodyDiv w:val="1"/>
      <w:marLeft w:val="0"/>
      <w:marRight w:val="0"/>
      <w:marTop w:val="0"/>
      <w:marBottom w:val="0"/>
      <w:divBdr>
        <w:top w:val="none" w:sz="0" w:space="0" w:color="auto"/>
        <w:left w:val="none" w:sz="0" w:space="0" w:color="auto"/>
        <w:bottom w:val="none" w:sz="0" w:space="0" w:color="auto"/>
        <w:right w:val="none" w:sz="0" w:space="0" w:color="auto"/>
      </w:divBdr>
    </w:div>
    <w:div w:id="1380400217">
      <w:bodyDiv w:val="1"/>
      <w:marLeft w:val="0"/>
      <w:marRight w:val="0"/>
      <w:marTop w:val="0"/>
      <w:marBottom w:val="0"/>
      <w:divBdr>
        <w:top w:val="none" w:sz="0" w:space="0" w:color="auto"/>
        <w:left w:val="none" w:sz="0" w:space="0" w:color="auto"/>
        <w:bottom w:val="none" w:sz="0" w:space="0" w:color="auto"/>
        <w:right w:val="none" w:sz="0" w:space="0" w:color="auto"/>
      </w:divBdr>
    </w:div>
    <w:div w:id="15411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i.McMillan@Navist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istar.com" TargetMode="External"/><Relationship Id="rId5" Type="http://schemas.openxmlformats.org/officeDocument/2006/relationships/footnotes" Target="footnotes.xml"/><Relationship Id="rId10" Type="http://schemas.openxmlformats.org/officeDocument/2006/relationships/hyperlink" Target="http://www.Navistar.com/newsroom" TargetMode="External"/><Relationship Id="rId4" Type="http://schemas.openxmlformats.org/officeDocument/2006/relationships/webSettings" Target="webSettings.xml"/><Relationship Id="rId9" Type="http://schemas.openxmlformats.org/officeDocument/2006/relationships/hyperlink" Target="mailto:Marty.Ketelaar@Navist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7221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James M</dc:creator>
  <cp:keywords/>
  <dc:description/>
  <cp:lastModifiedBy>McMillan, Lyndi</cp:lastModifiedBy>
  <cp:revision>2</cp:revision>
  <cp:lastPrinted>2019-03-13T19:42:00Z</cp:lastPrinted>
  <dcterms:created xsi:type="dcterms:W3CDTF">2019-03-15T15:21:00Z</dcterms:created>
  <dcterms:modified xsi:type="dcterms:W3CDTF">2019-03-15T15:21:00Z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Jim.Sloan@Navistar.com</vt:lpwstr>
  </property>
  <property fmtid="{D5CDD505-2E9C-101B-9397-08002B2CF9AE}" pid="5" name="MSIP_Label_96fb4583-ff20-4ccb-8f54-d4c958806955_SetDate">
    <vt:lpwstr>2019-02-19T22:25:27.2605277Z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Extended_MSFT_Method">
    <vt:lpwstr>Automatic</vt:lpwstr>
  </property>
  <property fmtid="{D5CDD505-2E9C-101B-9397-08002B2CF9AE}" pid="9" name="Sensitivity">
    <vt:lpwstr>Public</vt:lpwstr>
  </property>
</Properties>
</file>